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18" w:rsidRDefault="006A611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A6118" w:rsidRDefault="006A611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A611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6118" w:rsidRDefault="006A6118">
            <w:pPr>
              <w:pStyle w:val="ConsPlusNormal"/>
            </w:pPr>
            <w:r>
              <w:t>4 мая 2000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6118" w:rsidRDefault="006A6118">
            <w:pPr>
              <w:pStyle w:val="ConsPlusNormal"/>
              <w:jc w:val="right"/>
            </w:pPr>
            <w:r>
              <w:t>N 194-01-ЗМО</w:t>
            </w:r>
          </w:p>
        </w:tc>
      </w:tr>
    </w:tbl>
    <w:p w:rsidR="006A6118" w:rsidRDefault="006A61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jc w:val="center"/>
      </w:pPr>
      <w:r>
        <w:t>ЗАКОН</w:t>
      </w:r>
    </w:p>
    <w:p w:rsidR="006A6118" w:rsidRDefault="006A6118">
      <w:pPr>
        <w:pStyle w:val="ConsPlusTitle"/>
        <w:jc w:val="center"/>
      </w:pPr>
    </w:p>
    <w:p w:rsidR="006A6118" w:rsidRDefault="006A6118">
      <w:pPr>
        <w:pStyle w:val="ConsPlusTitle"/>
        <w:jc w:val="center"/>
      </w:pPr>
      <w:r>
        <w:t>МУРМАНСКОЙ ОБЛАСТИ</w:t>
      </w:r>
    </w:p>
    <w:p w:rsidR="006A6118" w:rsidRDefault="006A6118">
      <w:pPr>
        <w:pStyle w:val="ConsPlusTitle"/>
        <w:jc w:val="center"/>
      </w:pPr>
    </w:p>
    <w:p w:rsidR="006A6118" w:rsidRDefault="006A6118">
      <w:pPr>
        <w:pStyle w:val="ConsPlusTitle"/>
        <w:jc w:val="center"/>
      </w:pPr>
      <w:r>
        <w:t>О КУЛЬТУРЕ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jc w:val="right"/>
      </w:pPr>
      <w:r>
        <w:t>Принят Мурманской</w:t>
      </w:r>
    </w:p>
    <w:p w:rsidR="006A6118" w:rsidRDefault="006A6118">
      <w:pPr>
        <w:pStyle w:val="ConsPlusNormal"/>
        <w:jc w:val="right"/>
      </w:pPr>
      <w:r>
        <w:t>областной Думой</w:t>
      </w:r>
    </w:p>
    <w:p w:rsidR="006A6118" w:rsidRDefault="006A6118">
      <w:pPr>
        <w:pStyle w:val="ConsPlusNormal"/>
        <w:jc w:val="right"/>
      </w:pPr>
      <w:r>
        <w:t>13 апреля 2000 года</w:t>
      </w:r>
    </w:p>
    <w:p w:rsidR="006A6118" w:rsidRDefault="006A611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611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118" w:rsidRDefault="006A611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118" w:rsidRDefault="006A611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6118" w:rsidRDefault="006A611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6118" w:rsidRDefault="006A611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Мурманской области</w:t>
            </w:r>
          </w:p>
          <w:p w:rsidR="006A6118" w:rsidRDefault="006A61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07.12.2004 </w:t>
            </w:r>
            <w:hyperlink r:id="rId6">
              <w:r>
                <w:rPr>
                  <w:color w:val="0000FF"/>
                </w:rPr>
                <w:t>N 544-01-ЗМО</w:t>
              </w:r>
            </w:hyperlink>
            <w:r>
              <w:rPr>
                <w:color w:val="392C69"/>
              </w:rPr>
              <w:t xml:space="preserve">, от 26.10.2006 </w:t>
            </w:r>
            <w:hyperlink r:id="rId7">
              <w:r>
                <w:rPr>
                  <w:color w:val="0000FF"/>
                </w:rPr>
                <w:t>N 800-01-ЗМО</w:t>
              </w:r>
            </w:hyperlink>
            <w:r>
              <w:rPr>
                <w:color w:val="392C69"/>
              </w:rPr>
              <w:t>,</w:t>
            </w:r>
          </w:p>
          <w:p w:rsidR="006A6118" w:rsidRDefault="006A61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04.05.2007 </w:t>
            </w:r>
            <w:hyperlink r:id="rId8">
              <w:r>
                <w:rPr>
                  <w:color w:val="0000FF"/>
                </w:rPr>
                <w:t>N 846-01-ЗМО</w:t>
              </w:r>
            </w:hyperlink>
            <w:r>
              <w:rPr>
                <w:color w:val="392C69"/>
              </w:rPr>
              <w:t xml:space="preserve">, от 16.04.2008 </w:t>
            </w:r>
            <w:hyperlink r:id="rId9">
              <w:r>
                <w:rPr>
                  <w:color w:val="0000FF"/>
                </w:rPr>
                <w:t>N 959-01-ЗМО</w:t>
              </w:r>
            </w:hyperlink>
            <w:r>
              <w:rPr>
                <w:color w:val="392C69"/>
              </w:rPr>
              <w:t>,</w:t>
            </w:r>
          </w:p>
          <w:p w:rsidR="006A6118" w:rsidRDefault="006A61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12.04.2010 </w:t>
            </w:r>
            <w:hyperlink r:id="rId10">
              <w:r>
                <w:rPr>
                  <w:color w:val="0000FF"/>
                </w:rPr>
                <w:t>N 1226-01-ЗМО</w:t>
              </w:r>
            </w:hyperlink>
            <w:r>
              <w:rPr>
                <w:color w:val="392C69"/>
              </w:rPr>
              <w:t xml:space="preserve">, от 27.12.2010 </w:t>
            </w:r>
            <w:hyperlink r:id="rId11">
              <w:r>
                <w:rPr>
                  <w:color w:val="0000FF"/>
                </w:rPr>
                <w:t>N 1305-01-ЗМО</w:t>
              </w:r>
            </w:hyperlink>
            <w:r>
              <w:rPr>
                <w:color w:val="392C69"/>
              </w:rPr>
              <w:t>,</w:t>
            </w:r>
          </w:p>
          <w:p w:rsidR="006A6118" w:rsidRDefault="006A61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20.12.2013 </w:t>
            </w:r>
            <w:hyperlink r:id="rId12">
              <w:r>
                <w:rPr>
                  <w:color w:val="0000FF"/>
                </w:rPr>
                <w:t>N 1704-01-ЗМО</w:t>
              </w:r>
            </w:hyperlink>
            <w:r>
              <w:rPr>
                <w:color w:val="392C69"/>
              </w:rPr>
              <w:t xml:space="preserve">, от 07.11.2013 </w:t>
            </w:r>
            <w:hyperlink r:id="rId13">
              <w:r>
                <w:rPr>
                  <w:color w:val="0000FF"/>
                </w:rPr>
                <w:t>N 1674-01-ЗМО</w:t>
              </w:r>
            </w:hyperlink>
            <w:r>
              <w:rPr>
                <w:color w:val="392C69"/>
              </w:rPr>
              <w:t>,</w:t>
            </w:r>
          </w:p>
          <w:p w:rsidR="006A6118" w:rsidRDefault="006A61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19.12.2014 </w:t>
            </w:r>
            <w:hyperlink r:id="rId14">
              <w:r>
                <w:rPr>
                  <w:color w:val="0000FF"/>
                </w:rPr>
                <w:t>N 1823-01-ЗМО</w:t>
              </w:r>
            </w:hyperlink>
            <w:r>
              <w:rPr>
                <w:color w:val="392C69"/>
              </w:rPr>
              <w:t xml:space="preserve">, от 09.04.2015 </w:t>
            </w:r>
            <w:hyperlink r:id="rId15">
              <w:r>
                <w:rPr>
                  <w:color w:val="0000FF"/>
                </w:rPr>
                <w:t>N 1849-01-ЗМО</w:t>
              </w:r>
            </w:hyperlink>
            <w:r>
              <w:rPr>
                <w:color w:val="392C69"/>
              </w:rPr>
              <w:t>,</w:t>
            </w:r>
          </w:p>
          <w:p w:rsidR="006A6118" w:rsidRDefault="006A61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16">
              <w:r>
                <w:rPr>
                  <w:color w:val="0000FF"/>
                </w:rPr>
                <w:t>N 1940-01-ЗМО</w:t>
              </w:r>
            </w:hyperlink>
            <w:r>
              <w:rPr>
                <w:color w:val="392C69"/>
              </w:rPr>
              <w:t xml:space="preserve">, от 01.04.2016 </w:t>
            </w:r>
            <w:hyperlink r:id="rId17">
              <w:r>
                <w:rPr>
                  <w:color w:val="0000FF"/>
                </w:rPr>
                <w:t>N 1979-01-ЗМО</w:t>
              </w:r>
            </w:hyperlink>
            <w:r>
              <w:rPr>
                <w:color w:val="392C69"/>
              </w:rPr>
              <w:t>,</w:t>
            </w:r>
          </w:p>
          <w:p w:rsidR="006A6118" w:rsidRDefault="006A61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09.04.2018 </w:t>
            </w:r>
            <w:hyperlink r:id="rId18">
              <w:r>
                <w:rPr>
                  <w:color w:val="0000FF"/>
                </w:rPr>
                <w:t>N 2245-01-ЗМО</w:t>
              </w:r>
            </w:hyperlink>
            <w:r>
              <w:rPr>
                <w:color w:val="392C69"/>
              </w:rPr>
              <w:t xml:space="preserve">, от 08.07.2019 </w:t>
            </w:r>
            <w:hyperlink r:id="rId19">
              <w:r>
                <w:rPr>
                  <w:color w:val="0000FF"/>
                </w:rPr>
                <w:t>N 2393-01-ЗМО</w:t>
              </w:r>
            </w:hyperlink>
            <w:r>
              <w:rPr>
                <w:color w:val="392C69"/>
              </w:rPr>
              <w:t>,</w:t>
            </w:r>
            <w:bookmarkStart w:id="0" w:name="_GoBack"/>
            <w:bookmarkEnd w:id="0"/>
          </w:p>
          <w:p w:rsidR="006A6118" w:rsidRDefault="006A61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20">
              <w:r>
                <w:rPr>
                  <w:color w:val="0000FF"/>
                </w:rPr>
                <w:t>N 2460-01-ЗМО</w:t>
              </w:r>
            </w:hyperlink>
            <w:r>
              <w:rPr>
                <w:color w:val="392C69"/>
              </w:rPr>
              <w:t xml:space="preserve">, от 04.12.2020 </w:t>
            </w:r>
            <w:hyperlink r:id="rId21">
              <w:r>
                <w:rPr>
                  <w:color w:val="0000FF"/>
                </w:rPr>
                <w:t>N 2568-01-ЗМО</w:t>
              </w:r>
            </w:hyperlink>
            <w:r>
              <w:rPr>
                <w:color w:val="392C69"/>
              </w:rPr>
              <w:t>,</w:t>
            </w:r>
          </w:p>
          <w:p w:rsidR="006A6118" w:rsidRDefault="006A61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09.11.2021 </w:t>
            </w:r>
            <w:hyperlink r:id="rId22">
              <w:r>
                <w:rPr>
                  <w:color w:val="0000FF"/>
                </w:rPr>
                <w:t>N 2686-01-ЗМО</w:t>
              </w:r>
            </w:hyperlink>
            <w:r>
              <w:rPr>
                <w:color w:val="392C69"/>
              </w:rPr>
              <w:t xml:space="preserve">, от 30.05.2022 </w:t>
            </w:r>
            <w:hyperlink r:id="rId23">
              <w:r>
                <w:rPr>
                  <w:color w:val="0000FF"/>
                </w:rPr>
                <w:t>N 2767-01-ЗМО</w:t>
              </w:r>
            </w:hyperlink>
            <w:r>
              <w:rPr>
                <w:color w:val="392C69"/>
              </w:rPr>
              <w:t>,</w:t>
            </w:r>
          </w:p>
          <w:p w:rsidR="006A6118" w:rsidRDefault="006A611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24">
              <w:r>
                <w:rPr>
                  <w:color w:val="0000FF"/>
                </w:rPr>
                <w:t>N 2910-01-ЗМО</w:t>
              </w:r>
            </w:hyperlink>
            <w:r>
              <w:rPr>
                <w:color w:val="392C69"/>
              </w:rPr>
              <w:t xml:space="preserve">, от 13.10.2023 </w:t>
            </w:r>
            <w:hyperlink r:id="rId25">
              <w:r>
                <w:rPr>
                  <w:color w:val="0000FF"/>
                </w:rPr>
                <w:t>N 2929-01-ЗМО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6118" w:rsidRDefault="006A6118">
            <w:pPr>
              <w:pStyle w:val="ConsPlusNormal"/>
            </w:pPr>
          </w:p>
        </w:tc>
      </w:tr>
    </w:tbl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Настоящий Закон регулирует отношения, возникающие в процессе реализации прав граждан и юридических лиц в области культуры; определяет основные направления государственной политики в области культуры, направленной на развитие и сохранение российской культуры, культурной самобытности наций и народностей, проживающих на территории Мурманской области, учитывая ее специфическое географическое положение, значение для национальных интересов Российской Федерации; направлен на создание благоприятных условий для осуществления культурной деятельности в Мурманской области.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jc w:val="center"/>
        <w:outlineLvl w:val="0"/>
      </w:pPr>
      <w:r>
        <w:t>Раздел I. ОБЩИЕ ПОЛОЖЕНИЯ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1. Законодательство Мурманской области о культуре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 xml:space="preserve">Законодательство Мурманской области о культуре основывается на положениях </w:t>
      </w:r>
      <w:hyperlink r:id="rId26">
        <w:r>
          <w:rPr>
            <w:color w:val="0000FF"/>
          </w:rPr>
          <w:t>Конституции</w:t>
        </w:r>
      </w:hyperlink>
      <w:r>
        <w:t xml:space="preserve"> Российской Федерации, </w:t>
      </w:r>
      <w:hyperlink r:id="rId27">
        <w:r>
          <w:rPr>
            <w:color w:val="0000FF"/>
          </w:rPr>
          <w:t>Закона</w:t>
        </w:r>
      </w:hyperlink>
      <w:r>
        <w:t xml:space="preserve"> Российской Федерации "Основы законодательства Российской Федерации о культуре", Гражданского </w:t>
      </w:r>
      <w:hyperlink r:id="rId28">
        <w:r>
          <w:rPr>
            <w:color w:val="0000FF"/>
          </w:rPr>
          <w:t>кодекса</w:t>
        </w:r>
      </w:hyperlink>
      <w:r>
        <w:t xml:space="preserve"> Российской Федерации, иных законов и нормативных правовых актов Российской Федерации, </w:t>
      </w:r>
      <w:hyperlink r:id="rId29">
        <w:r>
          <w:rPr>
            <w:color w:val="0000FF"/>
          </w:rPr>
          <w:t>Устава</w:t>
        </w:r>
      </w:hyperlink>
      <w:r>
        <w:t xml:space="preserve"> Мурманской области, настоящего Закона и принимаемых в соответствии с ним законов Мурманской области и нормативных правовых актов органов государственной власти Мурманской области.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В целях настоящего Закона используются следующие основные понятия: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lastRenderedPageBreak/>
        <w:t>культурная деятельность - деятельность физических и юридических лиц по сохранению, созданию, распространению, освоению и интерпретации культурных ценностей;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культурные ценности - нормы и образцы поведения, языки, диалекты и говоры, национальные традиции и обычаи, исторические топонимы, фольклор, художественные промыслы и ремесла, произведения культуры и искусства, в том числе памятники истории и культуры, результаты и методы научных исследований культурной деятельности, имеющие историко-культурную значимость здания, сооружения, предметы и технологии, уникальные в историко-культурном отношении территории и объекты;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культурное достояние Мурманской области - совокупность культурных ценностей, в том числе созданных в прошлом, а также организации культуры, которые имеют значение для сохранения и развития самобытности Мурманской области и всех народов, проживающих на ее территории, и в силу этого безраздельно принадлежат Мурманской области без права их передачи иным субъектам Российской Федерации, государствам и союзам государств с участием Российской Федерации;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культурные аспекты программ развития - перспективы социально-экономических, научно-технических и других программ развития с точки зрения воздействия результатов их реализации на сохранение и развитие культуры, а также влияния самой культуры на эти результаты;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государственная политика в области культуры - совокупность принципов и норм, которыми руководствуются органы государственной власти Мурманской области в своей деятельности по сохранению, развитию и распространению культуры;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творческое объединение - общественное объединение творческих работников одной или нескольких областей культуры, создаваемое на основе индивидуального членства в форме общественной организации в целях совместной культурной деятельности, защиты своих прав и свобод, содействия творческому развитию своих членов;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организация культуры - учреждения, предприятия, организации предусмотренных законодательством организационно-правовых форм, целью которых является культурная деятельность;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национально-культурная автономия в Российской Федерации (далее - национально-культурная автономия) - форма национально-культурного самоопределения, представляющая собой общественные объединения граждан Российской Федерации, относящих себя к определенным этническим общностям, на основе их добровольной самоорганизации в целях самостоятельного решения вопросов сохранения самобытности, развития языка, образования, национальной культуры;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этническая общность - исторически сложившаяся народность, имеющая социальную целостность и оригинальный стереотип поведения.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3. Основные направления государственной политики в области культуры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Основными направлениями государственной политики в области культуры являются: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сохранение объектов культурного достояния Мурманской области;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сохранение и развитие российской культуры на территории Мурманской области;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сохранение и развитие организаций культуры в сельской местности;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пропаганда и популяризация достижений российской культуры за рубежом;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lastRenderedPageBreak/>
        <w:t xml:space="preserve">абзац исключен. - </w:t>
      </w:r>
      <w:hyperlink r:id="rId32">
        <w:r>
          <w:rPr>
            <w:color w:val="0000FF"/>
          </w:rPr>
          <w:t>Закон</w:t>
        </w:r>
      </w:hyperlink>
      <w:r>
        <w:t xml:space="preserve"> Мурманской области от 08.07.2019 N 2393-01-ЗМО;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эстетическое воспитание и художественное образование детей, подростков и молодежи.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4. Равное достоинство культур народов и иных этнических общностей, проживающих в Мурманской области, их прав и свобод в области культуры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1. В Мурманской области признаются равное достоинство культур, равные права и свободы в области культуры всех проживающих в ней народов и иных этнических общностей. Органы государственной власти и органы местного самоуправления Мурманской области способствуют созданию равных условий для сохранения и развития этих культур. Органы государственной власти Мурманской области обеспечивают и укрепляют целостность культуры в Мурманской области посредством законодательного регулирования государственной политики в области культуры и областных программ сохранения и развития культуры.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2. В Мурманской области гарантируется право всем этническим общностям на национально-культурную автономию.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3. Национальные культурные центры, национальные общества и землячества вправе: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разрабатывать и представлять в соответствующие органы государственной власти и органы местного самоуправления Мурманской области предложения о сохранении и развитии национальной культуры;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проводить фестивали, выставки и другие аналогичные мероприятия;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содействовать организации национального краеведения, охране национальных исторических и культурных памятников, созданию этнографических и иных музеев;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создавать национальные клубы, студии и коллективы искусства, организовывать библиотеки, кружки и студии по изучению национального языка, региональные и местные ассоциации, предусмотренные законодательством Российской Федерации и Мурманской области.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Реализация одними этническими общностями права на национально-культурную автономию не должна наносить ущерб другим этническим общностям.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5. Обязательность культурных аспектов в государственных программах развития Мурманской области, программах и планах комплексного социально-экономического развития муниципальных образований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Мурманской области от 30.06.2023 N 2910-01-ЗМО)</w:t>
      </w:r>
    </w:p>
    <w:p w:rsidR="006A6118" w:rsidRDefault="006A6118">
      <w:pPr>
        <w:pStyle w:val="ConsPlusNormal"/>
        <w:ind w:firstLine="540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Мурманской области от 12.04.2010 N 1226-01-ЗМО)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Органы государственной власти Мурманской области в обязательном порядке учитывают культурные аспекты во всех государственных программах экономического, экологического, социального, национального развития Мурманской области. В этих целях государственные программы развития Мурманской области подвергаются обязательной, независимой и гласной экспертизе группами специалистов в области культуры, назначаемыми совместно органами представительной и исполнительной власти Мурманской области.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Мурманской области от 30.06.2023 N 2910-01-ЗМО)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Органы местного самоуправления в обязательном порядке учитывают культурные аспекты во всех программах и планах комплексного социально-экономического развития муниципальных образований.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 xml:space="preserve">Статья 6. Органы государственной власти Мурманской области и положение творческих </w:t>
      </w:r>
      <w:r>
        <w:lastRenderedPageBreak/>
        <w:t>работников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1. В Мурманской области признаются особая роль творческого работника в культурной деятельности, его свободы, моральные, экономические и социальные права.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2. Органы государственной власти Мурманской области: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стимулируют деятельность творческих работников, направленную на сохранение и развитие культуры Мурманской области;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обеспечивают условия труда и занятости творческих работников таким образом, чтобы они имели возможность в желательной для них форме посвятить себя культурной деятельности;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способствуют росту спроса со стороны общества и частных лиц на продукцию творчества в целях расширения возможностей творческих работников получать оплачиваемую работу;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6">
        <w:r>
          <w:rPr>
            <w:color w:val="0000FF"/>
          </w:rPr>
          <w:t>Закон</w:t>
        </w:r>
      </w:hyperlink>
      <w:r>
        <w:t xml:space="preserve"> Мурманской области 07.12.2004 N 544-01-ЗМО;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способствуют материальному обеспечению, свободе и независимости творческих работников, посвящающих свою деятельность традиционной и народной культуре;</w:t>
      </w:r>
    </w:p>
    <w:p w:rsidR="006A6118" w:rsidRDefault="006A6118">
      <w:pPr>
        <w:pStyle w:val="ConsPlusNormal"/>
        <w:jc w:val="both"/>
      </w:pPr>
      <w:r>
        <w:t xml:space="preserve">(в ред. Законов Мурманской области 07.12.2004 </w:t>
      </w:r>
      <w:hyperlink r:id="rId37">
        <w:r>
          <w:rPr>
            <w:color w:val="0000FF"/>
          </w:rPr>
          <w:t>N 544-01-ЗМО</w:t>
        </w:r>
      </w:hyperlink>
      <w:r>
        <w:t xml:space="preserve">, от 20.12.2013 </w:t>
      </w:r>
      <w:hyperlink r:id="rId38">
        <w:r>
          <w:rPr>
            <w:color w:val="0000FF"/>
          </w:rPr>
          <w:t>N 1704-01-ЗМО</w:t>
        </w:r>
      </w:hyperlink>
      <w:r>
        <w:t>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9">
        <w:r>
          <w:rPr>
            <w:color w:val="0000FF"/>
          </w:rPr>
          <w:t>Закон</w:t>
        </w:r>
      </w:hyperlink>
      <w:r>
        <w:t xml:space="preserve"> Мурманской области 07.12.2004 N 544-01-ЗМО.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абзацы шестой - седьмой исключены. - </w:t>
      </w:r>
      <w:hyperlink r:id="rId40">
        <w:r>
          <w:rPr>
            <w:color w:val="0000FF"/>
          </w:rPr>
          <w:t>Закон</w:t>
        </w:r>
      </w:hyperlink>
      <w:r>
        <w:t xml:space="preserve"> Мурманской области от 08.07.2019 N 2393-01-ЗМО.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7. Обязанности органов государственной власти и органов местного самоуправления муниципальных образований Мурманской области по обеспечению доступности для граждан культурной деятельности, культурных ценностей и благ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Закона</w:t>
        </w:r>
      </w:hyperlink>
      <w:r>
        <w:t xml:space="preserve"> Мурманской области от 26.10.2006 N 800-01-ЗМО)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1. В целях реализации прав граждан на участие в культурной жизни Правительство Мурманской области разрабатывает социальные стандарты по обеспечению населения организациями культуры (библиотеками, театрами, клубами, домами культуры, кинотеатрами и т.д.) исходя из специфического географического положения Мурманской области и необходимости сохранения и развития российской культуры на территории Мурманской области.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2. Органы государственной власти и органы местного самоуправления муниципальных образований Мурманской области ответственны перед гражданами за обеспечение условий для общедоступности культурной деятельности, культурных ценностей и благ.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Закона</w:t>
        </w:r>
      </w:hyperlink>
      <w:r>
        <w:t xml:space="preserve"> Мурманской области от 26.10.2006 N 800-01-ЗМО)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3. В целях обеспечения общедоступности культурной деятельности, культурных ценностей и благ для всех граждан органы государственной власти и органы местного самоуправления муниципальных образований Мурманской области в соответствии со своей компетенцией обязаны: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Закона</w:t>
        </w:r>
      </w:hyperlink>
      <w:r>
        <w:t xml:space="preserve"> Мурманской области от 26.10.2006 N 800-01-ЗМО)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поощрять деятельность граждан и юридических лиц по приобщению детей к творчеству и культурному развитию, занятию самообразованием, любительским искусством, ремеслами;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создавать условия для эстетического воспитания и художественного образования прежде всего посредством поддержки и развития организаций, осуществляющих образовательную </w:t>
      </w:r>
      <w:r>
        <w:lastRenderedPageBreak/>
        <w:t>деятельность по образовательным программам в области культуры и искусств, а также сохранения бесплатности для населения основных услуг общедоступных библиотек;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Мурманской области от 20.12.2013 N 1704-01-ЗМО)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стимулировать в порядке и на условиях, предусмотренных законодательством Российской Федерации, законодательством Мурманской области и нормативными правовыми актами органов местного самоуправления, создание и деятельность государственных и муниципальных учреждений культуры, осуществлять их бюджетное финансирование, способствовать развитию их материально-технической базы;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8">
        <w:r>
          <w:rPr>
            <w:color w:val="0000FF"/>
          </w:rPr>
          <w:t>Закон</w:t>
        </w:r>
      </w:hyperlink>
      <w:r>
        <w:t xml:space="preserve"> Мурманской области 07.12.2004 N 544-01-ЗМО;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способствовать развитию благотворительности, меценатства и спонсорства в области культуры;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осуществлять протекционизм (покровительство) в области культуры по отношению к наименее экономически и социально защищенным слоям и группам населения;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публиковать для сведения населения ежегодные данные о социально-культурной ситуации;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защищать посредством законодательной и иной нормативной деятельности, разработки и реализации государственной политики в области культуры и областных программ развития и сохранения культуры права и свободы всех субъектов культурной деятельности;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осуществлять протекционизм (покровительство) по отношению к юным талантам, творческой молодежи, дебютантам, начинающим творческим коллективам, не посягая на их творческую независимость;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инвалидов.</w:t>
      </w:r>
    </w:p>
    <w:p w:rsidR="006A6118" w:rsidRDefault="006A6118">
      <w:pPr>
        <w:pStyle w:val="ConsPlusNormal"/>
        <w:jc w:val="both"/>
      </w:pPr>
      <w:r>
        <w:t xml:space="preserve">(абзац введен </w:t>
      </w:r>
      <w:hyperlink r:id="rId49">
        <w:r>
          <w:rPr>
            <w:color w:val="0000FF"/>
          </w:rPr>
          <w:t>Законом</w:t>
        </w:r>
      </w:hyperlink>
      <w:r>
        <w:t xml:space="preserve"> Мурманской области от 24.12.2015 N 1940-01-ЗМО)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0">
        <w:r>
          <w:rPr>
            <w:color w:val="0000FF"/>
          </w:rPr>
          <w:t>Закон</w:t>
        </w:r>
      </w:hyperlink>
      <w:r>
        <w:t xml:space="preserve"> Мурманской области 07.12.2004 N 544-01-ЗМО;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51">
        <w:r>
          <w:rPr>
            <w:color w:val="0000FF"/>
          </w:rPr>
          <w:t>Закон</w:t>
        </w:r>
      </w:hyperlink>
      <w:r>
        <w:t xml:space="preserve"> Мурманской области 07.12.2004 N 544-01-ЗМО.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7.1. Независимая оценка качества условий оказания услуг организациями культуры</w:t>
      </w:r>
    </w:p>
    <w:p w:rsidR="006A6118" w:rsidRDefault="006A6118">
      <w:pPr>
        <w:pStyle w:val="ConsPlusNormal"/>
        <w:ind w:firstLine="540"/>
        <w:jc w:val="both"/>
      </w:pPr>
      <w:r>
        <w:t xml:space="preserve">(в ред. </w:t>
      </w:r>
      <w:hyperlink r:id="rId52">
        <w:r>
          <w:rPr>
            <w:color w:val="0000FF"/>
          </w:rPr>
          <w:t>Закона</w:t>
        </w:r>
      </w:hyperlink>
      <w:r>
        <w:t xml:space="preserve"> Мурманской области от 09.04.2018 N 2245-01-ЗМО)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Исполнительный орган Мурманской области в области культуры утверждает положение о создаваемом при нем общественном совете по проведению независимой оценки качества условий оказания услуг организациями культуры. Состав указанного общественного совета формируется и утверждается Общественной палатой Мурманской области на основании обращения исполнительного органа Мурманской области в области культуры.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Независимая оценка качества условий оказания услуг организациями культуры проводится в соответствии с </w:t>
      </w:r>
      <w:hyperlink r:id="rId54">
        <w:r>
          <w:rPr>
            <w:color w:val="0000FF"/>
          </w:rPr>
          <w:t>Законом</w:t>
        </w:r>
      </w:hyperlink>
      <w:r>
        <w:t xml:space="preserve"> Российской Федерации "Основы законодательства Российской Федерации о культуре" в отношении организаций культуры, которые расположены на территории Мурманской области и учредителями которых являются Мурманская область, муниципальные образования (за исключением муниципальных организаций культуры, в отношении которых независимая оценка проводится общественными советами, созданными при органах местного самоуправления), а также в отношении негосударственных организаций культуры, которые оказывают услуги в сфере культуры за счет средств областного бюджета либо местного бюджета.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lastRenderedPageBreak/>
        <w:t>Статья 7.2. Государственная поддержка кинематографии в Мурманской области</w:t>
      </w:r>
    </w:p>
    <w:p w:rsidR="006A6118" w:rsidRDefault="006A6118">
      <w:pPr>
        <w:pStyle w:val="ConsPlusNormal"/>
        <w:ind w:firstLine="540"/>
        <w:jc w:val="both"/>
      </w:pPr>
      <w:r>
        <w:t xml:space="preserve">(введена </w:t>
      </w:r>
      <w:hyperlink r:id="rId55">
        <w:r>
          <w:rPr>
            <w:color w:val="0000FF"/>
          </w:rPr>
          <w:t>Законом</w:t>
        </w:r>
      </w:hyperlink>
      <w:r>
        <w:t xml:space="preserve"> Мурманской области от 27.12.2019 N 2460-01-ЗМО)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1. Принципами государственной поддержки кинематографии в Мурманской области являются: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сохранение и развитие кинематографии;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развитие творческой, образовательной, производственной, технической, научной и информационной базы кинематографии;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создание населению Мурманской области условий для доступа к произведениям кинематографии.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2. Государственная поддержка кинематографии в Мурманской области осуществляется в целях: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создания условий для производства, проката и показа национальных фильмов на территории Мурманской области;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поддержки участия организаций Мурманской области в международных культурных мероприятиях;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проведения кинофестивалей и других культурных мероприятий на территории Мурманской области;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создания условий для организации досуга и обеспечения населения услугами организаций кинематографии и учреждений культуры, осуществляющих свою деятельность в сфере кинематографии на территории Мурманской области.</w:t>
      </w:r>
    </w:p>
    <w:p w:rsidR="006A6118" w:rsidRDefault="006A6118">
      <w:pPr>
        <w:pStyle w:val="ConsPlusNormal"/>
        <w:spacing w:before="220"/>
        <w:ind w:firstLine="540"/>
        <w:jc w:val="both"/>
      </w:pPr>
      <w:bookmarkStart w:id="1" w:name="P136"/>
      <w:bookmarkEnd w:id="1"/>
      <w:r>
        <w:t>3. Право на получение государственной поддержки имеют организации кинематографии и учреждения культуры, осуществляющие свою деятельность в сфере кинематографии на территории Мурманской области, а также иные организации кинематографии, осуществляющие производство фильмов на территории Мурманской области.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4. Государственная поддержка кинематографии в Мурманской области осуществляется в форме участия в финансировании производства, проката и показа национальных фильмов и кинолетописей.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Организациям и учреждениям, указанным в </w:t>
      </w:r>
      <w:hyperlink w:anchor="P136">
        <w:r>
          <w:rPr>
            <w:color w:val="0000FF"/>
          </w:rPr>
          <w:t>пункте 3</w:t>
        </w:r>
      </w:hyperlink>
      <w:r>
        <w:t xml:space="preserve"> настоящей статьи, может оказываться организационная, информационная, консультационная и иная государственная поддержка в соответствии с нормативными правовыми актами Российской Федерации и нормативными правовыми актами Мурманской области.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5. Порядок предоставления государственной поддержки кинематографии в Мурманской области определяется Правительством Мурманской области.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6. Финансирование расходов, связанных с государственной поддержкой кинематографии в Мурманской области, осуществляется за счет средств областного бюджета.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jc w:val="center"/>
        <w:outlineLvl w:val="0"/>
      </w:pPr>
      <w:r>
        <w:t>Раздел II. КУЛЬТУРНОЕ ДОСТОЯНИЕ МУРМАНСКОЙ ОБЛАСТИ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8. Культурное достояние Мурманской области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1. Состав (перечень) культурного достояния Мурманской области определяется Правительством Мурманской области.</w:t>
      </w:r>
    </w:p>
    <w:p w:rsidR="006A6118" w:rsidRDefault="006A6118">
      <w:pPr>
        <w:pStyle w:val="ConsPlusNormal"/>
        <w:jc w:val="both"/>
      </w:pPr>
      <w:r>
        <w:lastRenderedPageBreak/>
        <w:t xml:space="preserve">(в ред. </w:t>
      </w:r>
      <w:hyperlink r:id="rId56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В государственной собственности Мурманской области и собственности муниципальных образований Мурманской области могут находиться объекты культурного наследия (памятники истории и культуры) народов Российской Федерации (далее - объекты культурного наследия (памятники истории и культуры) независимо от категории их историко-культурного значения.</w:t>
      </w:r>
    </w:p>
    <w:p w:rsidR="006A6118" w:rsidRDefault="006A6118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Законом</w:t>
        </w:r>
      </w:hyperlink>
      <w:r>
        <w:t xml:space="preserve"> Мурманской области от 26.10.2006 N 800-01-ЗМО; в ред. </w:t>
      </w:r>
      <w:hyperlink r:id="rId58">
        <w:r>
          <w:rPr>
            <w:color w:val="0000FF"/>
          </w:rPr>
          <w:t>Закона</w:t>
        </w:r>
      </w:hyperlink>
      <w:r>
        <w:t xml:space="preserve"> Мурманской области от 30.06.2023 N 2910-01-ЗМО)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2. Культурное достояние Мурманской области охраняется и используется в соответствии с законодательством Российской Федерации и Мурманской области.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8.1. Предметы и документы общероссийских библиотечного, музейного и архивного фондов</w:t>
      </w:r>
    </w:p>
    <w:p w:rsidR="006A6118" w:rsidRDefault="006A6118">
      <w:pPr>
        <w:pStyle w:val="ConsPlusNormal"/>
        <w:ind w:firstLine="540"/>
        <w:jc w:val="both"/>
      </w:pPr>
      <w:r>
        <w:t xml:space="preserve">(введена </w:t>
      </w:r>
      <w:hyperlink r:id="rId59">
        <w:r>
          <w:rPr>
            <w:color w:val="0000FF"/>
          </w:rPr>
          <w:t>Законом</w:t>
        </w:r>
      </w:hyperlink>
      <w:r>
        <w:t xml:space="preserve"> Мурманской области от 27.12.2010 N 1305-01-ЗМО)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Предметы Музейного фонда Российской Федерации, документы Архивного фонда Российской Федерации и национального библиотечного фонда, находящиеся в оперативном управлении государственных (муниципальных) учреждений культуры, подлежат отнесению к особо ценному движимому имуществу государственных (муниципальных) учреждений культуры.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jc w:val="center"/>
        <w:outlineLvl w:val="0"/>
      </w:pPr>
      <w:r>
        <w:t>Раздел III. ПОЛНОМОЧИЯ ОРГАНОВ ГОСУДАРСТВЕННОЙ ВЛАСТИ</w:t>
      </w:r>
    </w:p>
    <w:p w:rsidR="006A6118" w:rsidRDefault="006A6118">
      <w:pPr>
        <w:pStyle w:val="ConsPlusTitle"/>
        <w:jc w:val="center"/>
      </w:pPr>
      <w:r>
        <w:t>МУРМАНСКОЙ ОБЛАСТИ И ОРГАНОВ МЕСТНОГО САМОУПРАВЛЕНИЯ</w:t>
      </w:r>
    </w:p>
    <w:p w:rsidR="006A6118" w:rsidRDefault="006A6118">
      <w:pPr>
        <w:pStyle w:val="ConsPlusTitle"/>
        <w:jc w:val="center"/>
      </w:pPr>
      <w:r>
        <w:t>В ОБЛАСТИ КУЛЬТУРЫ</w:t>
      </w:r>
    </w:p>
    <w:p w:rsidR="006A6118" w:rsidRDefault="006A6118">
      <w:pPr>
        <w:pStyle w:val="ConsPlusNormal"/>
        <w:jc w:val="center"/>
      </w:pPr>
      <w:r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9. Полномочия Мурманской областной Думы в области культуры</w:t>
      </w:r>
    </w:p>
    <w:p w:rsidR="006A6118" w:rsidRDefault="006A6118">
      <w:pPr>
        <w:pStyle w:val="ConsPlusNormal"/>
        <w:ind w:firstLine="540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Мурманской области от 12.04.2010 N 1226-01-ЗМО)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К полномочиям Мурманской областной Думы в области культуры относятся: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принятие законодательных актов Мурманской области о культуре;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осуществление иных полномочий в соответствии с законодательством Российской Федерации, </w:t>
      </w:r>
      <w:hyperlink r:id="rId62">
        <w:r>
          <w:rPr>
            <w:color w:val="0000FF"/>
          </w:rPr>
          <w:t>Уставом</w:t>
        </w:r>
      </w:hyperlink>
      <w:r>
        <w:t xml:space="preserve"> и законами Мурманской области.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10. Полномочия Правительства Мурманской области в области культуры</w:t>
      </w:r>
    </w:p>
    <w:p w:rsidR="006A6118" w:rsidRDefault="006A6118">
      <w:pPr>
        <w:pStyle w:val="ConsPlusNormal"/>
        <w:ind w:firstLine="540"/>
        <w:jc w:val="both"/>
      </w:pPr>
      <w:r>
        <w:t xml:space="preserve">(в ред. </w:t>
      </w:r>
      <w:hyperlink r:id="rId63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1. К полномочиям Правительства Мурманской области в области культуры относятся: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Закона</w:t>
        </w:r>
      </w:hyperlink>
      <w:r>
        <w:t xml:space="preserve"> Мурманской области от 26.10.2006 N 800-01-ЗМО)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утверждение государственных программ Мурманской области в сфере развития и сохранения культуры Мурманской области;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Закона</w:t>
        </w:r>
      </w:hyperlink>
      <w:r>
        <w:t xml:space="preserve"> Мурманской области от 07.11.2013 N 1674-01-ЗМО)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66">
        <w:r>
          <w:rPr>
            <w:color w:val="0000FF"/>
          </w:rPr>
          <w:t>Закон</w:t>
        </w:r>
      </w:hyperlink>
      <w:r>
        <w:t xml:space="preserve"> Мурманской области от 12.04.2010 N 1226-01-ЗМО;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формирование исполнительного органа Мурманской области в области культуры;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назначение руководителей государственных областных организаций культуры;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сохранение, использование и популяризация объектов культурного наследия (памятников истории и культуры), находящихся в государственной собственности Мурманской области, </w:t>
      </w:r>
      <w:r>
        <w:lastRenderedPageBreak/>
        <w:t>государственная охрана объектов культурного наследия (памятников истории и культуры) регионального значения, выявленных объектов культурного наследия;</w:t>
      </w:r>
    </w:p>
    <w:p w:rsidR="006A6118" w:rsidRDefault="006A6118">
      <w:pPr>
        <w:pStyle w:val="ConsPlusNormal"/>
        <w:jc w:val="both"/>
      </w:pPr>
      <w:r>
        <w:t xml:space="preserve">(в ред. Законов Мурманской области от 26.10.2006 </w:t>
      </w:r>
      <w:hyperlink r:id="rId68">
        <w:r>
          <w:rPr>
            <w:color w:val="0000FF"/>
          </w:rPr>
          <w:t>N 800-01-ЗМО</w:t>
        </w:r>
      </w:hyperlink>
      <w:r>
        <w:t xml:space="preserve">, от 30.06.2023 </w:t>
      </w:r>
      <w:hyperlink r:id="rId69">
        <w:r>
          <w:rPr>
            <w:color w:val="0000FF"/>
          </w:rPr>
          <w:t>N 2910-01-ЗМО</w:t>
        </w:r>
      </w:hyperlink>
      <w:r>
        <w:t>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организация библиотечного обслуживания населения государственными областными библиотеками, комплектования и обеспечения сохранности библиотечных фондов этих библиотек;</w:t>
      </w:r>
    </w:p>
    <w:p w:rsidR="006A6118" w:rsidRDefault="006A6118">
      <w:pPr>
        <w:pStyle w:val="ConsPlusNormal"/>
        <w:jc w:val="both"/>
      </w:pPr>
      <w:r>
        <w:t xml:space="preserve">(в ред. Законов Мурманской области от 16.04.2008 </w:t>
      </w:r>
      <w:hyperlink r:id="rId70">
        <w:r>
          <w:rPr>
            <w:color w:val="0000FF"/>
          </w:rPr>
          <w:t>N 959-01-ЗМО</w:t>
        </w:r>
      </w:hyperlink>
      <w:r>
        <w:t xml:space="preserve">, от 30.06.2023 </w:t>
      </w:r>
      <w:hyperlink r:id="rId71">
        <w:r>
          <w:rPr>
            <w:color w:val="0000FF"/>
          </w:rPr>
          <w:t>N 2910-01-ЗМО</w:t>
        </w:r>
      </w:hyperlink>
      <w:r>
        <w:t>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создание и поддержка государственных музеев (за исключением федеральных государственных музеев, перечень которых утверждается Правительством Российской Федерации);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создание и поддержка учреждений культуры и искусства (за исключением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6A6118" w:rsidRDefault="006A6118">
      <w:pPr>
        <w:pStyle w:val="ConsPlusNormal"/>
        <w:jc w:val="both"/>
      </w:pPr>
      <w:r>
        <w:t xml:space="preserve">(в ред. Законов Мурманской области от 12.04.2010 </w:t>
      </w:r>
      <w:hyperlink r:id="rId72">
        <w:r>
          <w:rPr>
            <w:color w:val="0000FF"/>
          </w:rPr>
          <w:t>N 1226-01-ЗМО</w:t>
        </w:r>
      </w:hyperlink>
      <w:r>
        <w:t xml:space="preserve">, от 30.06.2023 </w:t>
      </w:r>
      <w:hyperlink r:id="rId73">
        <w:r>
          <w:rPr>
            <w:color w:val="0000FF"/>
          </w:rPr>
          <w:t>N 2910-01-ЗМО</w:t>
        </w:r>
      </w:hyperlink>
      <w:r>
        <w:t>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поддержка народных художественных промыслов (за исключением организаций народных художественных промыслов,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Мурманской области от 12.04.2010 N 1226-01-ЗМО)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поддержка областных и местных национально-культурных автономий;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Мурманской области от 20.12.2013 N 1704-01-ЗМО)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обеспечение условий доступности для инвалидов государственных музеев, учреждений культуры и искусства (за исключением федеральных государственных музеев, перечень которых утверждается Правительством Российской Федерации, и федеральных учреждений культуры и искусства, перечень которых утверждается уполномоченным Правительством Российской Федерации федеральным органом исполнительной власти);</w:t>
      </w:r>
    </w:p>
    <w:p w:rsidR="006A6118" w:rsidRDefault="006A6118">
      <w:pPr>
        <w:pStyle w:val="ConsPlusNormal"/>
        <w:jc w:val="both"/>
      </w:pPr>
      <w:r>
        <w:t xml:space="preserve">(абзац введен </w:t>
      </w:r>
      <w:hyperlink r:id="rId76">
        <w:r>
          <w:rPr>
            <w:color w:val="0000FF"/>
          </w:rPr>
          <w:t>Законом</w:t>
        </w:r>
      </w:hyperlink>
      <w:r>
        <w:t xml:space="preserve"> Мурманской области от 24.12.2015 N 1940-01-ЗМО)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утверждение положения о региональном государственном контроле (надзоре) за состоянием Музейного фонда Российской Федерации;</w:t>
      </w:r>
    </w:p>
    <w:p w:rsidR="006A6118" w:rsidRDefault="006A6118">
      <w:pPr>
        <w:pStyle w:val="ConsPlusNormal"/>
        <w:jc w:val="both"/>
      </w:pPr>
      <w:r>
        <w:t xml:space="preserve">(абзац введен </w:t>
      </w:r>
      <w:hyperlink r:id="rId77">
        <w:r>
          <w:rPr>
            <w:color w:val="0000FF"/>
          </w:rPr>
          <w:t>Законом</w:t>
        </w:r>
      </w:hyperlink>
      <w:r>
        <w:t xml:space="preserve"> Мурманской области от 09.11.2021 N 2686-01-ЗМО)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установление порядка проведения оценки последствий решения о реорганизации или ликвидации организации культуры, находящейся в ведении Мурманской области, и (или) муниципальной организации культуры, включая критерии этой оценки, порядка создания комиссии по оценке последствий такого решения и подготовки ею заключений.</w:t>
      </w:r>
    </w:p>
    <w:p w:rsidR="006A6118" w:rsidRDefault="006A6118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Законом</w:t>
        </w:r>
      </w:hyperlink>
      <w:r>
        <w:t xml:space="preserve"> Мурманской области от 13.10.2023 N 2929-01-ЗМО)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1.1. Инструктирование или обучение специалистов, работающих с инвалидами, по вопросам, связанным с обеспечением доступности для них объектов культуры и искусства, находящихся в государственной собственности Мурманской области, и услуг, осуществляется в соответствии с законодательством Российской Федерации и законодательством Мурманской области исполнительным органом Мурманской области, уполномоченным Правительством Мурманской области.</w:t>
      </w:r>
    </w:p>
    <w:p w:rsidR="006A6118" w:rsidRDefault="006A6118">
      <w:pPr>
        <w:pStyle w:val="ConsPlusNormal"/>
        <w:jc w:val="both"/>
      </w:pPr>
      <w:r>
        <w:t xml:space="preserve">(п. 1.1 введен </w:t>
      </w:r>
      <w:hyperlink r:id="rId79">
        <w:r>
          <w:rPr>
            <w:color w:val="0000FF"/>
          </w:rPr>
          <w:t>Законом</w:t>
        </w:r>
      </w:hyperlink>
      <w:r>
        <w:t xml:space="preserve"> Мурманской области от 24.12.2015 N 1940-01-ЗМО; в ред. </w:t>
      </w:r>
      <w:hyperlink r:id="rId80">
        <w:r>
          <w:rPr>
            <w:color w:val="0000FF"/>
          </w:rPr>
          <w:t>Закона</w:t>
        </w:r>
      </w:hyperlink>
      <w:r>
        <w:t xml:space="preserve"> Мурманской области от 30.05.2022 N 2767-01-ЗМО)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2. Правительство Мурманской области вправе: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оказывать поддержку организациям народных художественных промыслов, перечень которых утверждается уполномоченным Правительством Российской Федерации федеральным </w:t>
      </w:r>
      <w:r>
        <w:lastRenderedPageBreak/>
        <w:t>органом исполнительной власти;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участвовать в организации сохранения и популяризации объектов культурного наследия (памятников истории и культуры), расположенных на территории Мурманской области, находящихся в федеральной или муниципальной собственности, в том числе в финансировании соответствующих мероприятий, а также в софинансировании мероприятий по государственной охране объектов культурного наследия (памятников истории и культуры) федерального значения, полномочия по государственной охране которых переданы органам государственной власти Мурманской области в соответствии с законодательством Российской Федерации об объектах культурного наследия;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участвовать в организации комплектования и обеспечения сохранности библиотечных фондов библиотек, расположенных на территории Мурманской области, учредителями которых являются федеральные органы государственной власти или органы местного самоуправления;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участвовать в сохранении и пополнении государственной части Музейного фонда Российской Федерации, в состав которой входят музейные предметы и музейные коллекции, находящиеся в федеральной собственности, и негосударственной части Музейного фонда Российской Федерации, в состав которой входят музейные предметы и музейные коллекции, находящиеся в муниципальной собственности, посредством взаимодействия с музеями, расположенными на территории Мурманской области.</w:t>
      </w:r>
    </w:p>
    <w:p w:rsidR="006A6118" w:rsidRDefault="006A6118">
      <w:pPr>
        <w:pStyle w:val="ConsPlusNormal"/>
        <w:jc w:val="both"/>
      </w:pPr>
      <w:r>
        <w:t xml:space="preserve">(п. 2 в ред. </w:t>
      </w:r>
      <w:hyperlink r:id="rId81">
        <w:r>
          <w:rPr>
            <w:color w:val="0000FF"/>
          </w:rPr>
          <w:t>Закона</w:t>
        </w:r>
      </w:hyperlink>
      <w:r>
        <w:t xml:space="preserve"> Мурманской области от 30.06.2023 N 2910-01-ЗМО)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11. Полномочия органов местного самоуправления в области культуры</w:t>
      </w:r>
    </w:p>
    <w:p w:rsidR="006A6118" w:rsidRDefault="006A6118">
      <w:pPr>
        <w:pStyle w:val="ConsPlusNormal"/>
        <w:ind w:firstLine="540"/>
        <w:jc w:val="both"/>
      </w:pPr>
      <w:r>
        <w:t xml:space="preserve">(в ред. </w:t>
      </w:r>
      <w:hyperlink r:id="rId82">
        <w:r>
          <w:rPr>
            <w:color w:val="0000FF"/>
          </w:rPr>
          <w:t>Закона</w:t>
        </w:r>
      </w:hyperlink>
      <w:r>
        <w:t xml:space="preserve"> Мурманской области от 26.10.2006 N 800-01-ЗМО)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1. К полномочиям органов местного самоуправления городского округа, муниципального округа в области культуры относятся: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Закона</w:t>
        </w:r>
      </w:hyperlink>
      <w:r>
        <w:t xml:space="preserve"> Мурманской области от 04.12.2020 N 2568-01-ЗМО)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формирование муниципального органа в сфере управления культурой, назначение руководителей муниципальных учреждений культуры;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организация библиотечного обслуживания населения, комплектование и обеспечение сохранности библиотечных фондов библиотек городского округа, муниципального округа;</w:t>
      </w:r>
    </w:p>
    <w:p w:rsidR="006A6118" w:rsidRDefault="006A6118">
      <w:pPr>
        <w:pStyle w:val="ConsPlusNormal"/>
        <w:jc w:val="both"/>
      </w:pPr>
      <w:r>
        <w:t xml:space="preserve">(в ред. Законов Мурманской области от 04.05.2007 </w:t>
      </w:r>
      <w:hyperlink r:id="rId84">
        <w:r>
          <w:rPr>
            <w:color w:val="0000FF"/>
          </w:rPr>
          <w:t>N 846-01-ЗМО</w:t>
        </w:r>
      </w:hyperlink>
      <w:r>
        <w:t xml:space="preserve">, от 04.12.2020 </w:t>
      </w:r>
      <w:hyperlink r:id="rId85">
        <w:r>
          <w:rPr>
            <w:color w:val="0000FF"/>
          </w:rPr>
          <w:t>N 2568-01-ЗМО</w:t>
        </w:r>
      </w:hyperlink>
      <w:r>
        <w:t>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создание условий для организации досуга и обеспечения жителей городского округа, муниципального округа услугами организаций культуры;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Закона</w:t>
        </w:r>
      </w:hyperlink>
      <w:r>
        <w:t xml:space="preserve"> Мурманской области от 04.12.2020 N 2568-01-ЗМО)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муниципального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округа, муниципального округа;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Закона</w:t>
        </w:r>
      </w:hyperlink>
      <w:r>
        <w:t xml:space="preserve"> Мурманской области от 04.12.2020 N 2568-01-ЗМО)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88">
        <w:r>
          <w:rPr>
            <w:color w:val="0000FF"/>
          </w:rPr>
          <w:t>Закон</w:t>
        </w:r>
      </w:hyperlink>
      <w:r>
        <w:t xml:space="preserve"> Мурманской области от 04.05.2007 N 846-01-ЗМО;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округе, муниципальном округе.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Мурманской области от 04.12.2020 N 2568-01-ЗМО)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2. К полномочиям органов местного самоуправления муниципального района в области </w:t>
      </w:r>
      <w:r>
        <w:lastRenderedPageBreak/>
        <w:t>культуры относятся: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формирование муниципального органа в сфере управления культурой, назначение руководителей муниципальных учреждений культуры;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Закона</w:t>
        </w:r>
      </w:hyperlink>
      <w:r>
        <w:t xml:space="preserve"> Мурманской области от 04.05.2007 N 846-01-ЗМО)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1">
        <w:r>
          <w:rPr>
            <w:color w:val="0000FF"/>
          </w:rPr>
          <w:t>Закон</w:t>
        </w:r>
      </w:hyperlink>
      <w:r>
        <w:t xml:space="preserve"> Мурманской области от 04.05.2007 N 846-01-ЗМО;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создание условий для развития местного традиционного народного художественного творчества в поселениях, входящих в состав муниципального района;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осуществление полномочий, предусмотренных </w:t>
      </w:r>
      <w:hyperlink w:anchor="P233">
        <w:r>
          <w:rPr>
            <w:color w:val="0000FF"/>
          </w:rPr>
          <w:t>абзацами третьим</w:t>
        </w:r>
      </w:hyperlink>
      <w:r>
        <w:t xml:space="preserve">, </w:t>
      </w:r>
      <w:hyperlink w:anchor="P237">
        <w:r>
          <w:rPr>
            <w:color w:val="0000FF"/>
          </w:rPr>
          <w:t>пятым</w:t>
        </w:r>
      </w:hyperlink>
      <w:r>
        <w:t xml:space="preserve"> и </w:t>
      </w:r>
      <w:hyperlink w:anchor="P240">
        <w:r>
          <w:rPr>
            <w:color w:val="0000FF"/>
          </w:rPr>
          <w:t>шестым пункта 3</w:t>
        </w:r>
      </w:hyperlink>
      <w:r>
        <w:t xml:space="preserve"> настоящей статьи, на территории сельских поселений, входящих в состав муниципального района.</w:t>
      </w:r>
    </w:p>
    <w:p w:rsidR="006A6118" w:rsidRDefault="006A6118">
      <w:pPr>
        <w:pStyle w:val="ConsPlusNormal"/>
        <w:jc w:val="both"/>
      </w:pPr>
      <w:r>
        <w:t xml:space="preserve">(абзац введен </w:t>
      </w:r>
      <w:hyperlink r:id="rId92">
        <w:r>
          <w:rPr>
            <w:color w:val="0000FF"/>
          </w:rPr>
          <w:t>Законом</w:t>
        </w:r>
      </w:hyperlink>
      <w:r>
        <w:t xml:space="preserve"> Мурманской области от 01.04.2016 N 1979-01-ЗМО)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3. К полномочиям органов местного самоуправления городского поселения в области культуры относятся: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Закона</w:t>
        </w:r>
      </w:hyperlink>
      <w:r>
        <w:t xml:space="preserve"> Мурманской области от 01.04.2016 N 1979-01-ЗМО)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формирование муниципального органа в сфере управления культурой, назначение руководителей муниципальных учреждений культуры;</w:t>
      </w:r>
    </w:p>
    <w:p w:rsidR="006A6118" w:rsidRDefault="006A6118">
      <w:pPr>
        <w:pStyle w:val="ConsPlusNormal"/>
        <w:spacing w:before="220"/>
        <w:ind w:firstLine="540"/>
        <w:jc w:val="both"/>
      </w:pPr>
      <w:bookmarkStart w:id="2" w:name="P233"/>
      <w:bookmarkEnd w:id="2"/>
      <w:r>
        <w:t>организация библиотечного обслуживания населения, комплектование и обеспечение сохранности библиотечных фондов библиотек городского поселения;</w:t>
      </w:r>
    </w:p>
    <w:p w:rsidR="006A6118" w:rsidRDefault="006A6118">
      <w:pPr>
        <w:pStyle w:val="ConsPlusNormal"/>
        <w:jc w:val="both"/>
      </w:pPr>
      <w:r>
        <w:t xml:space="preserve">(в ред. Законов Мурманской области от 04.05.2007 </w:t>
      </w:r>
      <w:hyperlink r:id="rId94">
        <w:r>
          <w:rPr>
            <w:color w:val="0000FF"/>
          </w:rPr>
          <w:t>N 846-01-ЗМО</w:t>
        </w:r>
      </w:hyperlink>
      <w:r>
        <w:t xml:space="preserve">, от 01.04.2016 </w:t>
      </w:r>
      <w:hyperlink r:id="rId95">
        <w:r>
          <w:rPr>
            <w:color w:val="0000FF"/>
          </w:rPr>
          <w:t>N 1979-01-ЗМО</w:t>
        </w:r>
      </w:hyperlink>
      <w:r>
        <w:t>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создание условий для организации досуга и обеспечения жителей городского поселения услугами организаций культуры;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Закона</w:t>
        </w:r>
      </w:hyperlink>
      <w:r>
        <w:t xml:space="preserve"> Мурманской области от 01.04.2016 N 1979-01-ЗМО)</w:t>
      </w:r>
    </w:p>
    <w:p w:rsidR="006A6118" w:rsidRDefault="006A6118">
      <w:pPr>
        <w:pStyle w:val="ConsPlusNormal"/>
        <w:spacing w:before="220"/>
        <w:ind w:firstLine="540"/>
        <w:jc w:val="both"/>
      </w:pPr>
      <w:bookmarkStart w:id="3" w:name="P237"/>
      <w:bookmarkEnd w:id="3"/>
      <w: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находящихся на территории городского поселения;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Закона</w:t>
        </w:r>
      </w:hyperlink>
      <w:r>
        <w:t xml:space="preserve"> Мурманской области от 01.04.2016 N 1979-01-ЗМО)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8">
        <w:r>
          <w:rPr>
            <w:color w:val="0000FF"/>
          </w:rPr>
          <w:t>Закон</w:t>
        </w:r>
      </w:hyperlink>
      <w:r>
        <w:t xml:space="preserve"> Мурманской области от 04.05.2007 N 846-01-ЗМО;</w:t>
      </w:r>
    </w:p>
    <w:p w:rsidR="006A6118" w:rsidRDefault="006A6118">
      <w:pPr>
        <w:pStyle w:val="ConsPlusNormal"/>
        <w:spacing w:before="220"/>
        <w:ind w:firstLine="540"/>
        <w:jc w:val="both"/>
      </w:pPr>
      <w:bookmarkStart w:id="4" w:name="P240"/>
      <w:bookmarkEnd w:id="4"/>
      <w: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поселении.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99">
        <w:r>
          <w:rPr>
            <w:color w:val="0000FF"/>
          </w:rPr>
          <w:t>Закона</w:t>
        </w:r>
      </w:hyperlink>
      <w:r>
        <w:t xml:space="preserve"> Мурманской области от 01.04.2016 N 1979-01-ЗМО)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4. К полномочиям органов местного самоуправления сельского поселения в области культуры относится создание условий для организации досуга и обеспечения жителей сельского поселения услугами организаций культуры.</w:t>
      </w:r>
    </w:p>
    <w:p w:rsidR="006A6118" w:rsidRDefault="006A6118">
      <w:pPr>
        <w:pStyle w:val="ConsPlusNormal"/>
        <w:jc w:val="both"/>
      </w:pPr>
      <w:r>
        <w:t xml:space="preserve">(п. 4 введен </w:t>
      </w:r>
      <w:hyperlink r:id="rId100">
        <w:r>
          <w:rPr>
            <w:color w:val="0000FF"/>
          </w:rPr>
          <w:t>Законом</w:t>
        </w:r>
      </w:hyperlink>
      <w:r>
        <w:t xml:space="preserve"> Мурманской области от 01.04.2016 N 1979-01-ЗМО)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5. Органы местного самоуправления муниципального образования вправе участвовать: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в организации комплектования и обеспечения сохранности библиотечных фондов </w:t>
      </w:r>
      <w:r>
        <w:lastRenderedPageBreak/>
        <w:t>библиотек, расположенных на территории муниципального образования, учредителями которых являются федеральные органы государственной власти или органы государственной власти Мурманской области;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в организации сохранения и популяризации объектов культурного наследия (памятников истории и культуры), расположенных на территории муниципального образования, находящихся в федеральной собственности или государственной собственности Мурманской области, в том числе в финансировании соответствующих мероприятий;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в сохранении и пополнении государственной части Музейного фонда Российской Федерации посредством взаимодействия с государственными музеями, расположенными на территории муниципального образования.</w:t>
      </w:r>
    </w:p>
    <w:p w:rsidR="006A6118" w:rsidRDefault="006A6118">
      <w:pPr>
        <w:pStyle w:val="ConsPlusNormal"/>
        <w:jc w:val="both"/>
      </w:pPr>
      <w:r>
        <w:t xml:space="preserve">(п. 5 введен </w:t>
      </w:r>
      <w:hyperlink r:id="rId101">
        <w:r>
          <w:rPr>
            <w:color w:val="0000FF"/>
          </w:rPr>
          <w:t>Законом</w:t>
        </w:r>
      </w:hyperlink>
      <w:r>
        <w:t xml:space="preserve"> Мурманской области от 30.06.2023 N 2910-01-ЗМО)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jc w:val="center"/>
        <w:outlineLvl w:val="0"/>
      </w:pPr>
      <w:r>
        <w:t>Раздел IV. ЭКОНОМИЧЕСКОЕ РЕГУЛИРОВАНИЕ В</w:t>
      </w:r>
    </w:p>
    <w:p w:rsidR="006A6118" w:rsidRDefault="006A6118">
      <w:pPr>
        <w:pStyle w:val="ConsPlusTitle"/>
        <w:jc w:val="center"/>
      </w:pPr>
      <w:r>
        <w:t>ОБЛАСТИ КУЛЬТУРЫ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12. Общие условия создания, реорганизации и ликвидации организаций культуры</w:t>
      </w:r>
    </w:p>
    <w:p w:rsidR="006A6118" w:rsidRDefault="006A6118">
      <w:pPr>
        <w:pStyle w:val="ConsPlusNormal"/>
        <w:ind w:firstLine="540"/>
        <w:jc w:val="both"/>
      </w:pPr>
      <w:r>
        <w:t xml:space="preserve">(в ред. </w:t>
      </w:r>
      <w:hyperlink r:id="rId102">
        <w:r>
          <w:rPr>
            <w:color w:val="0000FF"/>
          </w:rPr>
          <w:t>Закона</w:t>
        </w:r>
      </w:hyperlink>
      <w:r>
        <w:t xml:space="preserve"> Мурманской области от 27.12.2010 N 1305-01-ЗМО)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1. Общие условия создания, реорганизации и ликвидации организаций культуры определяются законодательством Российской Федерации. Учредителями организаций культуры в соответствии с законодательством Российской Федерации и в пределах своей компетенции могут выступать Российская Федерация, субъекты Российской Федерации, муниципальные образования, а также юридические и физические лица.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2. Принятие решения о сохранении и использовании предметов Музейного фонда Российской Федерации, документов Архивного фонда Российской Федерации и национального библиотечного фонда в случае реорганизации либо ликвидации государственных (муниципальных) учреждений осуществляется в порядке, установленном </w:t>
      </w:r>
      <w:hyperlink r:id="rId103">
        <w:r>
          <w:rPr>
            <w:color w:val="0000FF"/>
          </w:rPr>
          <w:t>Законом</w:t>
        </w:r>
      </w:hyperlink>
      <w:r>
        <w:t xml:space="preserve"> Российской Федерации "Основы законодательства Российской Федерации о культуре", иными федеральными законами, постановлениями Правительства Российской Федерации.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3. Принятие Правительством Мурманской области или органом местного самоуправления решения о реорганизации или ликвидации государственной и (или) муниципальной организации культуры допускается на основании положительного заключения комиссии по оценке последствий такого решения.</w:t>
      </w:r>
    </w:p>
    <w:p w:rsidR="006A6118" w:rsidRDefault="006A6118">
      <w:pPr>
        <w:pStyle w:val="ConsPlusNormal"/>
        <w:jc w:val="both"/>
      </w:pPr>
      <w:r>
        <w:t xml:space="preserve">(п. 3 введен </w:t>
      </w:r>
      <w:hyperlink r:id="rId104">
        <w:r>
          <w:rPr>
            <w:color w:val="0000FF"/>
          </w:rPr>
          <w:t>Законом</w:t>
        </w:r>
      </w:hyperlink>
      <w:r>
        <w:t xml:space="preserve"> Мурманской области от 13.10.2023 N 2929-01-ЗМО)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4. Решение о реорганизации или ликвидации муниципальной организации культуры, расположенной в сельском поселении, может быть принято только с учетом результатов опроса жителей данного сельского поселения.</w:t>
      </w:r>
    </w:p>
    <w:p w:rsidR="006A6118" w:rsidRDefault="006A6118">
      <w:pPr>
        <w:pStyle w:val="ConsPlusNormal"/>
        <w:jc w:val="both"/>
      </w:pPr>
      <w:r>
        <w:t xml:space="preserve">(п. 4 введен </w:t>
      </w:r>
      <w:hyperlink r:id="rId105">
        <w:r>
          <w:rPr>
            <w:color w:val="0000FF"/>
          </w:rPr>
          <w:t>Законом</w:t>
        </w:r>
      </w:hyperlink>
      <w:r>
        <w:t xml:space="preserve"> Мурманской области от 13.10.2023 N 2929-01-ЗМО)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 xml:space="preserve">Статьи 13 - 15. Утратили силу с 1 января 2005 года. - </w:t>
      </w:r>
      <w:hyperlink r:id="rId106">
        <w:r>
          <w:rPr>
            <w:color w:val="0000FF"/>
          </w:rPr>
          <w:t>Закон</w:t>
        </w:r>
      </w:hyperlink>
      <w:r>
        <w:t xml:space="preserve"> Мурманской области 07.12.2004 N 544-01-ЗМО.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16. Финансовые ресурсы и приносящая доходы деятельность организации культуры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107">
        <w:r>
          <w:rPr>
            <w:color w:val="0000FF"/>
          </w:rPr>
          <w:t>Закона</w:t>
        </w:r>
      </w:hyperlink>
      <w:r>
        <w:t xml:space="preserve"> Мурманской области от 27.12.2010 N 1305-01-ЗМО)</w:t>
      </w:r>
    </w:p>
    <w:p w:rsidR="006A6118" w:rsidRDefault="006A6118">
      <w:pPr>
        <w:pStyle w:val="ConsPlusNormal"/>
        <w:ind w:firstLine="540"/>
        <w:jc w:val="both"/>
      </w:pPr>
      <w:r>
        <w:t xml:space="preserve">(в ред. </w:t>
      </w:r>
      <w:hyperlink r:id="rId108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1. Организация культуры покрывает свои расходы за счет средств учредителя (учредителей), доходов от собственной деятельности и иных доходов и поступлений, разрешенных законодательством Российской Федерации.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lastRenderedPageBreak/>
        <w:t>Учредитель организации культуры, созданной в форме бюджетного и автономного учреждения: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осуществляет финансовое обеспечение деятельности бюджетного и автономного учреждения, связанной с выполнением работ, оказанием услуг для потребителя в соответствии с заданиями учредителя бесплатно или частично за плату;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обеспечивает в полном объеме в соответствии с законодательством Российской Федерации финансирование расходов на содержание, сохранение и пополнение государственной части Музейного фонда Российской Федерации, библиотечных, архивных фондов, а также сохранение и использование объектов культурного наследия (памятников истории и культуры), переданных бюджетному и автономному учреждению в соответствии с федеральным законом.</w:t>
      </w:r>
    </w:p>
    <w:p w:rsidR="006A6118" w:rsidRDefault="006A6118">
      <w:pPr>
        <w:pStyle w:val="ConsPlusNormal"/>
        <w:jc w:val="both"/>
      </w:pPr>
      <w:r>
        <w:t xml:space="preserve">(в ред. Законов Мурманской области от 27.12.2010 </w:t>
      </w:r>
      <w:hyperlink r:id="rId109">
        <w:r>
          <w:rPr>
            <w:color w:val="0000FF"/>
          </w:rPr>
          <w:t>N 1305-01-ЗМО</w:t>
        </w:r>
      </w:hyperlink>
      <w:r>
        <w:t xml:space="preserve">, от 30.06.2023 </w:t>
      </w:r>
      <w:hyperlink r:id="rId110">
        <w:r>
          <w:rPr>
            <w:color w:val="0000FF"/>
          </w:rPr>
          <w:t>N 2910-01-ЗМО</w:t>
        </w:r>
      </w:hyperlink>
      <w:r>
        <w:t>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2. Право организации культуры на получение безвозмездных пожертвований (даров, субсидий) от отечественных и зарубежных юридических и физических лиц, международных организаций не ограничивается.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3. Использование финансовых средств осуществляется в соответствии с законодательством Российской Федерации и уставом организации культуры.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4. Государственные и муниципальные организации культуры вправе вести приносящую доходы деятельность в соответствии с законодательством Российской Федерации.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111">
        <w:r>
          <w:rPr>
            <w:color w:val="0000FF"/>
          </w:rPr>
          <w:t>Закона</w:t>
        </w:r>
      </w:hyperlink>
      <w:r>
        <w:t xml:space="preserve"> Мурманской области от 27.12.2010 N 1305-01-ЗМО)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17. Регулирование деятельности государственных и муниципальных организаций культуры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1. Орган государственного управления в области культуры и органы управления в области культуры муниципальных образований ежегодно в установленном порядке доводят соответственно до государственных и муниципальных организаций культуры данные о размерах ассигнований и лимитах капитальных вложений, выделяемых за счет средств областного и местных бюджетов.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2. Организации культуры на основе данных учредителя, имеющихся творческих и экономических ресурсов, запросов населения и заказов юридических и физических лиц самостоятельно разрабатывают и утверждают планы своей деятельности.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3. План деятельности включает: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мероприятия, направленные на реализацию творческо-производственной и самостоятельной хозяйственной деятельности, укрепление материально-технической базы и социальное развитие организаций культуры;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объемы основной деятельности, определяемые спецификой организации культуры и региональными условиями;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объем финансовых средств и направления их использования в соответствии с уставом.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В плане могут предусматриваться единовременные бюджетные ассигнования для выполнения целевых социально-творческих заказов учредителя на проведение отдельных мероприятий (работ, услуг).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Заказ оформляется посредством договора, в котором определяются объем, структура и сроки выполнения мероприятий, порядок их обеспечения материальными и финансовыми ресурсами.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lastRenderedPageBreak/>
        <w:t>План утверждается руководителем организации культуры в месячный срок со дня принятия соответствующего бюджета и подлежит уточнению в установленном порядке.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4. Обязательным документом при ежегодном планировании деятельности организации культуры является смета доходов и расходов организации культуры.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Планирование предпринимательской деятельности организации культуры и учет средств, полученных от ее осуществления, ведутся обособленно.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5. В соответствии с законодательством Российской Федерации формы и системы оплаты труда работников, виды и размеры надбавок, доплат и других выплат стимулирующего характера, а также структура и штаты устанавливаются организацией культуры самостоятельно в пределах имеющихся средств на оплату труда.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 xml:space="preserve">Статьи 18 - 19. Утратили силу с 1 января 2005 года. - </w:t>
      </w:r>
      <w:hyperlink r:id="rId112">
        <w:r>
          <w:rPr>
            <w:color w:val="0000FF"/>
          </w:rPr>
          <w:t>Закон</w:t>
        </w:r>
      </w:hyperlink>
      <w:r>
        <w:t xml:space="preserve"> Мурманской области 07.12.2004 N 544-01-ЗМО.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20. Внешнеэкономическая деятельность в области культуры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Организации культуры осуществляют внешнеэкономическую деятельность, специализированную торговлю, в том числе аукционную, произведениями искусства, изделиями народных художественных промыслов, изобразительной продукцией, предметами антиквариата в порядке, установленном законодательством Российской Федерации.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Организации культуры в случаях и в порядке, предусмотренных законодательством Российской Федерации, могут пользоваться кредитом отечественных и зарубежных банков, продавать и приобретать валюту.</w:t>
      </w:r>
    </w:p>
    <w:p w:rsidR="006A6118" w:rsidRDefault="006A6118">
      <w:pPr>
        <w:pStyle w:val="ConsPlusNormal"/>
        <w:jc w:val="both"/>
      </w:pPr>
      <w:r>
        <w:t xml:space="preserve">(абзац введен </w:t>
      </w:r>
      <w:hyperlink r:id="rId113">
        <w:r>
          <w:rPr>
            <w:color w:val="0000FF"/>
          </w:rPr>
          <w:t>Законом</w:t>
        </w:r>
      </w:hyperlink>
      <w:r>
        <w:t xml:space="preserve"> Мурманской области от 27.12.2010 N 1305-01-ЗМО)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21. Цены и ценообразование в области культуры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1. Цены (тарифы) на платные услуги и продукцию, включая цены на билеты, организации культуры устанавливают самостоятельно.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2. При организации платных мероприятий организации культуры могут устанавливать льготы для детей дошкольного возраста, обучающихся, инвалидов, военнослужащих, проходящих военную службу по призыву.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Закона</w:t>
        </w:r>
      </w:hyperlink>
      <w:r>
        <w:t xml:space="preserve"> Мурманской области от 20.12.2013 N 1704-01-ЗМО)</w:t>
      </w:r>
    </w:p>
    <w:p w:rsidR="006A6118" w:rsidRDefault="006A6118">
      <w:pPr>
        <w:pStyle w:val="ConsPlusNormal"/>
        <w:spacing w:before="220"/>
        <w:ind w:firstLine="540"/>
        <w:jc w:val="both"/>
      </w:pPr>
      <w:hyperlink r:id="rId115">
        <w:r>
          <w:rPr>
            <w:color w:val="0000FF"/>
          </w:rPr>
          <w:t>Порядок</w:t>
        </w:r>
      </w:hyperlink>
      <w:r>
        <w:t xml:space="preserve"> установления льгот для государственных областных организаций культуры устанавливается Правительством Мурманской области, для муниципальных организаций культуры - органами местного самоуправления.</w:t>
      </w:r>
    </w:p>
    <w:p w:rsidR="006A6118" w:rsidRDefault="006A6118">
      <w:pPr>
        <w:pStyle w:val="ConsPlusNormal"/>
        <w:jc w:val="both"/>
      </w:pPr>
      <w:r>
        <w:t xml:space="preserve">(п. 2 в ред. </w:t>
      </w:r>
      <w:hyperlink r:id="rId116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22. Взаимоотношения организаций культуры с организациями иных областей деятельности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1. Организации культуры обладают исключительным правом использовать собственную символику (официальное и другие наименования, товарный знак, эмблему), после ее регистрации в установленном законодательством порядке, в рекламных и иных целях, а также разрешать такое использование другим юридическим и физическим лицам на договорной основе.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2. Предприятия, учреждения и организации могут изготавливать и реализовывать продукцию (в том числе рекламную) с изображением (воспроизведением) объектов культуры и культурного достояния, деятелей культуры при наличии официального разрешения владельцев и </w:t>
      </w:r>
      <w:r>
        <w:lastRenderedPageBreak/>
        <w:t>изображаемых лиц.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Плата за использование изображения устанавливается на основе договора.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При использовании изображения без разрешения применяются нормы законодательства Российской Федерации.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3. Юридические и физические лица осуществляют туристско-экскурсионную деятельность на объектах культуры только на основе договоров с органами и организациями культуры.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4. Утратил силу с 1 января 2011 года. - </w:t>
      </w:r>
      <w:hyperlink r:id="rId117">
        <w:r>
          <w:rPr>
            <w:color w:val="0000FF"/>
          </w:rPr>
          <w:t>Закон</w:t>
        </w:r>
      </w:hyperlink>
      <w:r>
        <w:t xml:space="preserve"> Мурманской области от 27.12.2010 N 1305-01-ЗМО.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23. Социальная поддержка работников культуры</w:t>
      </w:r>
    </w:p>
    <w:p w:rsidR="006A6118" w:rsidRDefault="006A6118">
      <w:pPr>
        <w:pStyle w:val="ConsPlusNormal"/>
        <w:ind w:firstLine="540"/>
        <w:jc w:val="both"/>
      </w:pPr>
      <w:r>
        <w:t xml:space="preserve">(в ред. </w:t>
      </w:r>
      <w:hyperlink r:id="rId118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1. Творческие союзы, ассоциации, профсоюзные и другие общественные организации в целях социальной поддержки творческих работников могут создавать службы содействия трудоустройству и специальные фонды для оказания социальной поддержки указанной категории граждан.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>2. Пенсионное обеспечение работников организаций культуры производится в соответствии с законодательством Российской Федерации о пенсионном обеспечении.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3. Утратил силу. - </w:t>
      </w:r>
      <w:hyperlink r:id="rId119">
        <w:r>
          <w:rPr>
            <w:color w:val="0000FF"/>
          </w:rPr>
          <w:t>Закон</w:t>
        </w:r>
      </w:hyperlink>
      <w:r>
        <w:t xml:space="preserve"> Мурманской области от 09.04.2015 N 1849-01-ЗМО.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jc w:val="center"/>
        <w:outlineLvl w:val="0"/>
      </w:pPr>
      <w:r>
        <w:t>Раздел V. МЕЖДУНАРОДНОЕ СОТРУДНИЧЕСТВО ОРГАНОВ</w:t>
      </w:r>
    </w:p>
    <w:p w:rsidR="006A6118" w:rsidRDefault="006A6118">
      <w:pPr>
        <w:pStyle w:val="ConsPlusTitle"/>
        <w:jc w:val="center"/>
      </w:pPr>
      <w:r>
        <w:t>ГОСУДАРСТВЕННОЙ ВЛАСТИ МУРМАНСКОЙ ОБЛАСТИ В ОБЛАСТИ КУЛЬТУРЫ</w:t>
      </w:r>
    </w:p>
    <w:p w:rsidR="006A6118" w:rsidRDefault="006A6118">
      <w:pPr>
        <w:pStyle w:val="ConsPlusNormal"/>
        <w:jc w:val="center"/>
      </w:pPr>
      <w:r>
        <w:t xml:space="preserve">(в ред. </w:t>
      </w:r>
      <w:hyperlink r:id="rId120">
        <w:r>
          <w:rPr>
            <w:color w:val="0000FF"/>
          </w:rPr>
          <w:t>Закона</w:t>
        </w:r>
      </w:hyperlink>
      <w:r>
        <w:t xml:space="preserve"> Мурманской области</w:t>
      </w:r>
    </w:p>
    <w:p w:rsidR="006A6118" w:rsidRDefault="006A6118">
      <w:pPr>
        <w:pStyle w:val="ConsPlusNormal"/>
        <w:jc w:val="center"/>
      </w:pPr>
      <w:r>
        <w:t>от 08.07.2019 N 2393-01-ЗМО)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24. Международное сотрудничество органов государственной власти Мурманской области в области культуры</w:t>
      </w:r>
    </w:p>
    <w:p w:rsidR="006A6118" w:rsidRDefault="006A6118">
      <w:pPr>
        <w:pStyle w:val="ConsPlusNormal"/>
        <w:ind w:firstLine="540"/>
        <w:jc w:val="both"/>
      </w:pPr>
      <w:r>
        <w:t xml:space="preserve">(в ред. </w:t>
      </w:r>
      <w:hyperlink r:id="rId121">
        <w:r>
          <w:rPr>
            <w:color w:val="0000FF"/>
          </w:rPr>
          <w:t>Закона</w:t>
        </w:r>
      </w:hyperlink>
      <w:r>
        <w:t xml:space="preserve"> Мурманской области от 08.07.2019 N 2393-01-ЗМО)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Органы государственной власти Мурманской области осуществляют в соответствии с законодательством Российской Федерации и законодательством Мурманской области международное сотрудничество, в том числе приграничное сотрудничество, в области культуры.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  <w:outlineLvl w:val="1"/>
      </w:pPr>
      <w:r>
        <w:t xml:space="preserve">Статья 25. Утратила силу. - </w:t>
      </w:r>
      <w:hyperlink r:id="rId122">
        <w:r>
          <w:rPr>
            <w:color w:val="0000FF"/>
          </w:rPr>
          <w:t>Закон</w:t>
        </w:r>
      </w:hyperlink>
      <w:r>
        <w:t xml:space="preserve"> Мурманской области от 08.07.2019 N 2393-01-ЗМО.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  <w:outlineLvl w:val="1"/>
      </w:pPr>
      <w:r>
        <w:t xml:space="preserve">Статья 26. Утратила силу. - </w:t>
      </w:r>
      <w:hyperlink r:id="rId123">
        <w:r>
          <w:rPr>
            <w:color w:val="0000FF"/>
          </w:rPr>
          <w:t>Закон</w:t>
        </w:r>
      </w:hyperlink>
      <w:r>
        <w:t xml:space="preserve"> Мурманской области от 08.07.2019 N 2393-01-ЗМО.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jc w:val="center"/>
        <w:outlineLvl w:val="0"/>
      </w:pPr>
      <w:r>
        <w:t>Раздел VI. ОТВЕТСТВЕННОСТЬ ЗА НАРУШЕНИЕ</w:t>
      </w:r>
    </w:p>
    <w:p w:rsidR="006A6118" w:rsidRDefault="006A6118">
      <w:pPr>
        <w:pStyle w:val="ConsPlusTitle"/>
        <w:jc w:val="center"/>
      </w:pPr>
      <w:r>
        <w:t>ЗАКОНОДАТЕЛЬСТВА О КУЛЬТУРЕ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27. Ответственность за нарушение законодательства о культуре</w:t>
      </w:r>
    </w:p>
    <w:p w:rsidR="006A6118" w:rsidRDefault="006A6118">
      <w:pPr>
        <w:pStyle w:val="ConsPlusNormal"/>
        <w:ind w:firstLine="540"/>
        <w:jc w:val="both"/>
      </w:pPr>
      <w:r>
        <w:t xml:space="preserve">(в ред. </w:t>
      </w:r>
      <w:hyperlink r:id="rId124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Ответственность за нарушение законодательства о культуре устанавливается законодательством Российской Федерации.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jc w:val="center"/>
        <w:outlineLvl w:val="0"/>
      </w:pPr>
      <w:r>
        <w:t>Раздел VII. ЗАКЛЮЧИТЕЛЬНЫЕ ПОЛОЖЕНИЯ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28. Вступление в силу настоящего Закона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Title"/>
        <w:ind w:firstLine="540"/>
        <w:jc w:val="both"/>
        <w:outlineLvl w:val="1"/>
      </w:pPr>
      <w:r>
        <w:t>Статья 29. Приведение нормативных правовых актов в соответствие с настоящим Законом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ind w:firstLine="540"/>
        <w:jc w:val="both"/>
      </w:pPr>
      <w:r>
        <w:t>В течение трех месяцев со дня вступления в силу настоящего Закона привести нормативные правовые акты органов государственной власти Мурманской области в соответствие с настоящим Законом.</w:t>
      </w:r>
    </w:p>
    <w:p w:rsidR="006A6118" w:rsidRDefault="006A6118">
      <w:pPr>
        <w:pStyle w:val="ConsPlusNormal"/>
        <w:jc w:val="both"/>
      </w:pPr>
      <w:r>
        <w:t xml:space="preserve">(в ред. </w:t>
      </w:r>
      <w:hyperlink r:id="rId125">
        <w:r>
          <w:rPr>
            <w:color w:val="0000FF"/>
          </w:rPr>
          <w:t>Закона</w:t>
        </w:r>
      </w:hyperlink>
      <w:r>
        <w:t xml:space="preserve"> Мурманской области 07.12.2004 N 544-01-ЗМО)</w:t>
      </w:r>
    </w:p>
    <w:p w:rsidR="006A6118" w:rsidRDefault="006A6118">
      <w:pPr>
        <w:pStyle w:val="ConsPlusNormal"/>
        <w:spacing w:before="220"/>
        <w:ind w:firstLine="540"/>
        <w:jc w:val="both"/>
      </w:pPr>
      <w:r>
        <w:t xml:space="preserve">2. Исключен с 1 января 2005 года. - </w:t>
      </w:r>
      <w:hyperlink r:id="rId126">
        <w:r>
          <w:rPr>
            <w:color w:val="0000FF"/>
          </w:rPr>
          <w:t>Закон</w:t>
        </w:r>
      </w:hyperlink>
      <w:r>
        <w:t xml:space="preserve"> Мурманской области 07.12.2004 N 544-01-ЗМО.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jc w:val="right"/>
      </w:pPr>
      <w:r>
        <w:t>Губернатор</w:t>
      </w:r>
    </w:p>
    <w:p w:rsidR="006A6118" w:rsidRDefault="006A6118">
      <w:pPr>
        <w:pStyle w:val="ConsPlusNormal"/>
        <w:jc w:val="right"/>
      </w:pPr>
      <w:r>
        <w:t>Мурманской области</w:t>
      </w:r>
    </w:p>
    <w:p w:rsidR="006A6118" w:rsidRDefault="006A6118">
      <w:pPr>
        <w:pStyle w:val="ConsPlusNormal"/>
        <w:jc w:val="right"/>
      </w:pPr>
      <w:r>
        <w:t>Ю.А.ЕВДОКИМОВ</w:t>
      </w:r>
    </w:p>
    <w:p w:rsidR="006A6118" w:rsidRDefault="006A6118">
      <w:pPr>
        <w:pStyle w:val="ConsPlusNormal"/>
      </w:pPr>
      <w:r>
        <w:t>Мурманск</w:t>
      </w:r>
    </w:p>
    <w:p w:rsidR="006A6118" w:rsidRDefault="006A6118">
      <w:pPr>
        <w:pStyle w:val="ConsPlusNormal"/>
        <w:spacing w:before="220"/>
      </w:pPr>
      <w:r>
        <w:t>4 мая 2000 года</w:t>
      </w:r>
    </w:p>
    <w:p w:rsidR="006A6118" w:rsidRDefault="006A6118">
      <w:pPr>
        <w:pStyle w:val="ConsPlusNormal"/>
        <w:spacing w:before="220"/>
      </w:pPr>
      <w:r>
        <w:t>N 194-01-ЗМО</w:t>
      </w: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jc w:val="both"/>
      </w:pPr>
    </w:p>
    <w:p w:rsidR="006A6118" w:rsidRDefault="006A611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74CB" w:rsidRDefault="009174CB"/>
    <w:sectPr w:rsidR="009174CB" w:rsidSect="00783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18"/>
    <w:rsid w:val="006A6118"/>
    <w:rsid w:val="0091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1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61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61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1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611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611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2875" TargetMode="External"/><Relationship Id="rId117" Type="http://schemas.openxmlformats.org/officeDocument/2006/relationships/hyperlink" Target="https://login.consultant.ru/link/?req=doc&amp;base=RLAW087&amp;n=30779&amp;dst=100026" TargetMode="External"/><Relationship Id="rId21" Type="http://schemas.openxmlformats.org/officeDocument/2006/relationships/hyperlink" Target="https://login.consultant.ru/link/?req=doc&amp;base=RLAW087&amp;n=110901&amp;dst=100040" TargetMode="External"/><Relationship Id="rId42" Type="http://schemas.openxmlformats.org/officeDocument/2006/relationships/hyperlink" Target="https://login.consultant.ru/link/?req=doc&amp;base=RLAW087&amp;n=10959&amp;dst=100018" TargetMode="External"/><Relationship Id="rId47" Type="http://schemas.openxmlformats.org/officeDocument/2006/relationships/hyperlink" Target="https://login.consultant.ru/link/?req=doc&amp;base=RLAW087&amp;n=10959&amp;dst=100021" TargetMode="External"/><Relationship Id="rId63" Type="http://schemas.openxmlformats.org/officeDocument/2006/relationships/hyperlink" Target="https://login.consultant.ru/link/?req=doc&amp;base=RLAW087&amp;n=10959&amp;dst=100031" TargetMode="External"/><Relationship Id="rId68" Type="http://schemas.openxmlformats.org/officeDocument/2006/relationships/hyperlink" Target="https://login.consultant.ru/link/?req=doc&amp;base=RLAW087&amp;n=15036&amp;dst=100020" TargetMode="External"/><Relationship Id="rId84" Type="http://schemas.openxmlformats.org/officeDocument/2006/relationships/hyperlink" Target="https://login.consultant.ru/link/?req=doc&amp;base=RLAW087&amp;n=16481&amp;dst=100012" TargetMode="External"/><Relationship Id="rId89" Type="http://schemas.openxmlformats.org/officeDocument/2006/relationships/hyperlink" Target="https://login.consultant.ru/link/?req=doc&amp;base=RLAW087&amp;n=110901&amp;dst=100043" TargetMode="External"/><Relationship Id="rId112" Type="http://schemas.openxmlformats.org/officeDocument/2006/relationships/hyperlink" Target="https://login.consultant.ru/link/?req=doc&amp;base=RLAW087&amp;n=10959&amp;dst=100069" TargetMode="External"/><Relationship Id="rId16" Type="http://schemas.openxmlformats.org/officeDocument/2006/relationships/hyperlink" Target="https://login.consultant.ru/link/?req=doc&amp;base=RLAW087&amp;n=62670&amp;dst=100021" TargetMode="External"/><Relationship Id="rId107" Type="http://schemas.openxmlformats.org/officeDocument/2006/relationships/hyperlink" Target="https://login.consultant.ru/link/?req=doc&amp;base=RLAW087&amp;n=30779&amp;dst=100017" TargetMode="External"/><Relationship Id="rId11" Type="http://schemas.openxmlformats.org/officeDocument/2006/relationships/hyperlink" Target="https://login.consultant.ru/link/?req=doc&amp;base=RLAW087&amp;n=30779&amp;dst=100008" TargetMode="External"/><Relationship Id="rId32" Type="http://schemas.openxmlformats.org/officeDocument/2006/relationships/hyperlink" Target="https://login.consultant.ru/link/?req=doc&amp;base=RLAW087&amp;n=93037&amp;dst=100009" TargetMode="External"/><Relationship Id="rId37" Type="http://schemas.openxmlformats.org/officeDocument/2006/relationships/hyperlink" Target="https://login.consultant.ru/link/?req=doc&amp;base=RLAW087&amp;n=10959&amp;dst=100015" TargetMode="External"/><Relationship Id="rId53" Type="http://schemas.openxmlformats.org/officeDocument/2006/relationships/hyperlink" Target="https://login.consultant.ru/link/?req=doc&amp;base=RLAW087&amp;n=123355&amp;dst=100070" TargetMode="External"/><Relationship Id="rId58" Type="http://schemas.openxmlformats.org/officeDocument/2006/relationships/hyperlink" Target="https://login.consultant.ru/link/?req=doc&amp;base=RLAW087&amp;n=124469&amp;dst=100019" TargetMode="External"/><Relationship Id="rId74" Type="http://schemas.openxmlformats.org/officeDocument/2006/relationships/hyperlink" Target="https://login.consultant.ru/link/?req=doc&amp;base=RLAW087&amp;n=27756&amp;dst=100022" TargetMode="External"/><Relationship Id="rId79" Type="http://schemas.openxmlformats.org/officeDocument/2006/relationships/hyperlink" Target="https://login.consultant.ru/link/?req=doc&amp;base=RLAW087&amp;n=62670&amp;dst=100027" TargetMode="External"/><Relationship Id="rId102" Type="http://schemas.openxmlformats.org/officeDocument/2006/relationships/hyperlink" Target="https://login.consultant.ru/link/?req=doc&amp;base=RLAW087&amp;n=30779&amp;dst=100012" TargetMode="External"/><Relationship Id="rId123" Type="http://schemas.openxmlformats.org/officeDocument/2006/relationships/hyperlink" Target="https://login.consultant.ru/link/?req=doc&amp;base=RLAW087&amp;n=93037&amp;dst=100016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87&amp;n=16481&amp;dst=100014" TargetMode="External"/><Relationship Id="rId95" Type="http://schemas.openxmlformats.org/officeDocument/2006/relationships/hyperlink" Target="https://login.consultant.ru/link/?req=doc&amp;base=RLAW087&amp;n=65304&amp;dst=100013" TargetMode="External"/><Relationship Id="rId19" Type="http://schemas.openxmlformats.org/officeDocument/2006/relationships/hyperlink" Target="https://login.consultant.ru/link/?req=doc&amp;base=RLAW087&amp;n=93037&amp;dst=100008" TargetMode="External"/><Relationship Id="rId14" Type="http://schemas.openxmlformats.org/officeDocument/2006/relationships/hyperlink" Target="https://login.consultant.ru/link/?req=doc&amp;base=RLAW087&amp;n=54805&amp;dst=100012" TargetMode="External"/><Relationship Id="rId22" Type="http://schemas.openxmlformats.org/officeDocument/2006/relationships/hyperlink" Target="https://login.consultant.ru/link/?req=doc&amp;base=RLAW087&amp;n=110849&amp;dst=100008" TargetMode="External"/><Relationship Id="rId27" Type="http://schemas.openxmlformats.org/officeDocument/2006/relationships/hyperlink" Target="https://login.consultant.ru/link/?req=doc&amp;base=LAW&amp;n=451853" TargetMode="External"/><Relationship Id="rId30" Type="http://schemas.openxmlformats.org/officeDocument/2006/relationships/hyperlink" Target="https://login.consultant.ru/link/?req=doc&amp;base=RLAW087&amp;n=10959&amp;dst=100008" TargetMode="External"/><Relationship Id="rId35" Type="http://schemas.openxmlformats.org/officeDocument/2006/relationships/hyperlink" Target="https://login.consultant.ru/link/?req=doc&amp;base=RLAW087&amp;n=124469&amp;dst=100018" TargetMode="External"/><Relationship Id="rId43" Type="http://schemas.openxmlformats.org/officeDocument/2006/relationships/hyperlink" Target="https://login.consultant.ru/link/?req=doc&amp;base=RLAW087&amp;n=15036&amp;dst=100010" TargetMode="External"/><Relationship Id="rId48" Type="http://schemas.openxmlformats.org/officeDocument/2006/relationships/hyperlink" Target="https://login.consultant.ru/link/?req=doc&amp;base=RLAW087&amp;n=10959&amp;dst=100023" TargetMode="External"/><Relationship Id="rId56" Type="http://schemas.openxmlformats.org/officeDocument/2006/relationships/hyperlink" Target="https://login.consultant.ru/link/?req=doc&amp;base=RLAW087&amp;n=10959&amp;dst=100024" TargetMode="External"/><Relationship Id="rId64" Type="http://schemas.openxmlformats.org/officeDocument/2006/relationships/hyperlink" Target="https://login.consultant.ru/link/?req=doc&amp;base=RLAW087&amp;n=15036&amp;dst=100019" TargetMode="External"/><Relationship Id="rId69" Type="http://schemas.openxmlformats.org/officeDocument/2006/relationships/hyperlink" Target="https://login.consultant.ru/link/?req=doc&amp;base=RLAW087&amp;n=124469&amp;dst=100022" TargetMode="External"/><Relationship Id="rId77" Type="http://schemas.openxmlformats.org/officeDocument/2006/relationships/hyperlink" Target="https://login.consultant.ru/link/?req=doc&amp;base=RLAW087&amp;n=110849&amp;dst=100008" TargetMode="External"/><Relationship Id="rId100" Type="http://schemas.openxmlformats.org/officeDocument/2006/relationships/hyperlink" Target="https://login.consultant.ru/link/?req=doc&amp;base=RLAW087&amp;n=65304&amp;dst=100017" TargetMode="External"/><Relationship Id="rId105" Type="http://schemas.openxmlformats.org/officeDocument/2006/relationships/hyperlink" Target="https://login.consultant.ru/link/?req=doc&amp;base=RLAW087&amp;n=126496&amp;dst=100013" TargetMode="External"/><Relationship Id="rId113" Type="http://schemas.openxmlformats.org/officeDocument/2006/relationships/hyperlink" Target="https://login.consultant.ru/link/?req=doc&amp;base=RLAW087&amp;n=30779&amp;dst=100024" TargetMode="External"/><Relationship Id="rId118" Type="http://schemas.openxmlformats.org/officeDocument/2006/relationships/hyperlink" Target="https://login.consultant.ru/link/?req=doc&amp;base=RLAW087&amp;n=10959&amp;dst=100073" TargetMode="External"/><Relationship Id="rId126" Type="http://schemas.openxmlformats.org/officeDocument/2006/relationships/hyperlink" Target="https://login.consultant.ru/link/?req=doc&amp;base=RLAW087&amp;n=10959&amp;dst=100083" TargetMode="External"/><Relationship Id="rId8" Type="http://schemas.openxmlformats.org/officeDocument/2006/relationships/hyperlink" Target="https://login.consultant.ru/link/?req=doc&amp;base=RLAW087&amp;n=16481&amp;dst=100008" TargetMode="External"/><Relationship Id="rId51" Type="http://schemas.openxmlformats.org/officeDocument/2006/relationships/hyperlink" Target="https://login.consultant.ru/link/?req=doc&amp;base=RLAW087&amp;n=10959&amp;dst=100023" TargetMode="External"/><Relationship Id="rId72" Type="http://schemas.openxmlformats.org/officeDocument/2006/relationships/hyperlink" Target="https://login.consultant.ru/link/?req=doc&amp;base=RLAW087&amp;n=27756&amp;dst=100022" TargetMode="External"/><Relationship Id="rId80" Type="http://schemas.openxmlformats.org/officeDocument/2006/relationships/hyperlink" Target="https://login.consultant.ru/link/?req=doc&amp;base=RLAW087&amp;n=123355&amp;dst=100073" TargetMode="External"/><Relationship Id="rId85" Type="http://schemas.openxmlformats.org/officeDocument/2006/relationships/hyperlink" Target="https://login.consultant.ru/link/?req=doc&amp;base=RLAW087&amp;n=110901&amp;dst=100041" TargetMode="External"/><Relationship Id="rId93" Type="http://schemas.openxmlformats.org/officeDocument/2006/relationships/hyperlink" Target="https://login.consultant.ru/link/?req=doc&amp;base=RLAW087&amp;n=65304&amp;dst=100012" TargetMode="External"/><Relationship Id="rId98" Type="http://schemas.openxmlformats.org/officeDocument/2006/relationships/hyperlink" Target="https://login.consultant.ru/link/?req=doc&amp;base=RLAW087&amp;n=16481&amp;dst=100017" TargetMode="External"/><Relationship Id="rId121" Type="http://schemas.openxmlformats.org/officeDocument/2006/relationships/hyperlink" Target="https://login.consultant.ru/link/?req=doc&amp;base=RLAW087&amp;n=93037&amp;dst=1000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87&amp;n=93298&amp;dst=100021" TargetMode="External"/><Relationship Id="rId17" Type="http://schemas.openxmlformats.org/officeDocument/2006/relationships/hyperlink" Target="https://login.consultant.ru/link/?req=doc&amp;base=RLAW087&amp;n=65304&amp;dst=100008" TargetMode="External"/><Relationship Id="rId25" Type="http://schemas.openxmlformats.org/officeDocument/2006/relationships/hyperlink" Target="https://login.consultant.ru/link/?req=doc&amp;base=RLAW087&amp;n=126496&amp;dst=100008" TargetMode="External"/><Relationship Id="rId33" Type="http://schemas.openxmlformats.org/officeDocument/2006/relationships/hyperlink" Target="https://login.consultant.ru/link/?req=doc&amp;base=RLAW087&amp;n=124469&amp;dst=100017" TargetMode="External"/><Relationship Id="rId38" Type="http://schemas.openxmlformats.org/officeDocument/2006/relationships/hyperlink" Target="https://login.consultant.ru/link/?req=doc&amp;base=RLAW087&amp;n=93298&amp;dst=100022" TargetMode="External"/><Relationship Id="rId46" Type="http://schemas.openxmlformats.org/officeDocument/2006/relationships/hyperlink" Target="https://login.consultant.ru/link/?req=doc&amp;base=RLAW087&amp;n=93298&amp;dst=100023" TargetMode="External"/><Relationship Id="rId59" Type="http://schemas.openxmlformats.org/officeDocument/2006/relationships/hyperlink" Target="https://login.consultant.ru/link/?req=doc&amp;base=RLAW087&amp;n=30779&amp;dst=100009" TargetMode="External"/><Relationship Id="rId67" Type="http://schemas.openxmlformats.org/officeDocument/2006/relationships/hyperlink" Target="https://login.consultant.ru/link/?req=doc&amp;base=RLAW087&amp;n=123355&amp;dst=100072" TargetMode="External"/><Relationship Id="rId103" Type="http://schemas.openxmlformats.org/officeDocument/2006/relationships/hyperlink" Target="https://login.consultant.ru/link/?req=doc&amp;base=LAW&amp;n=451853" TargetMode="External"/><Relationship Id="rId108" Type="http://schemas.openxmlformats.org/officeDocument/2006/relationships/hyperlink" Target="https://login.consultant.ru/link/?req=doc&amp;base=RLAW087&amp;n=10959&amp;dst=100063" TargetMode="External"/><Relationship Id="rId116" Type="http://schemas.openxmlformats.org/officeDocument/2006/relationships/hyperlink" Target="https://login.consultant.ru/link/?req=doc&amp;base=RLAW087&amp;n=10959&amp;dst=100070" TargetMode="External"/><Relationship Id="rId124" Type="http://schemas.openxmlformats.org/officeDocument/2006/relationships/hyperlink" Target="https://login.consultant.ru/link/?req=doc&amp;base=RLAW087&amp;n=10959&amp;dst=100078" TargetMode="External"/><Relationship Id="rId20" Type="http://schemas.openxmlformats.org/officeDocument/2006/relationships/hyperlink" Target="https://login.consultant.ru/link/?req=doc&amp;base=RLAW087&amp;n=96296&amp;dst=100008" TargetMode="External"/><Relationship Id="rId41" Type="http://schemas.openxmlformats.org/officeDocument/2006/relationships/hyperlink" Target="https://login.consultant.ru/link/?req=doc&amp;base=RLAW087&amp;n=15036&amp;dst=100009" TargetMode="External"/><Relationship Id="rId54" Type="http://schemas.openxmlformats.org/officeDocument/2006/relationships/hyperlink" Target="https://login.consultant.ru/link/?req=doc&amp;base=LAW&amp;n=451853" TargetMode="External"/><Relationship Id="rId62" Type="http://schemas.openxmlformats.org/officeDocument/2006/relationships/hyperlink" Target="https://login.consultant.ru/link/?req=doc&amp;base=RLAW087&amp;n=3028" TargetMode="External"/><Relationship Id="rId70" Type="http://schemas.openxmlformats.org/officeDocument/2006/relationships/hyperlink" Target="https://login.consultant.ru/link/?req=doc&amp;base=RLAW087&amp;n=19802&amp;dst=100009" TargetMode="External"/><Relationship Id="rId75" Type="http://schemas.openxmlformats.org/officeDocument/2006/relationships/hyperlink" Target="https://login.consultant.ru/link/?req=doc&amp;base=RLAW087&amp;n=93298&amp;dst=100025" TargetMode="External"/><Relationship Id="rId83" Type="http://schemas.openxmlformats.org/officeDocument/2006/relationships/hyperlink" Target="https://login.consultant.ru/link/?req=doc&amp;base=RLAW087&amp;n=110901&amp;dst=100041" TargetMode="External"/><Relationship Id="rId88" Type="http://schemas.openxmlformats.org/officeDocument/2006/relationships/hyperlink" Target="https://login.consultant.ru/link/?req=doc&amp;base=RLAW087&amp;n=16481&amp;dst=100013" TargetMode="External"/><Relationship Id="rId91" Type="http://schemas.openxmlformats.org/officeDocument/2006/relationships/hyperlink" Target="https://login.consultant.ru/link/?req=doc&amp;base=RLAW087&amp;n=16481&amp;dst=100015" TargetMode="External"/><Relationship Id="rId96" Type="http://schemas.openxmlformats.org/officeDocument/2006/relationships/hyperlink" Target="https://login.consultant.ru/link/?req=doc&amp;base=RLAW087&amp;n=65304&amp;dst=100014" TargetMode="External"/><Relationship Id="rId111" Type="http://schemas.openxmlformats.org/officeDocument/2006/relationships/hyperlink" Target="https://login.consultant.ru/link/?req=doc&amp;base=RLAW087&amp;n=30779&amp;dst=100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7&amp;n=10959&amp;dst=100090" TargetMode="External"/><Relationship Id="rId15" Type="http://schemas.openxmlformats.org/officeDocument/2006/relationships/hyperlink" Target="https://login.consultant.ru/link/?req=doc&amp;base=RLAW087&amp;n=57123&amp;dst=100008" TargetMode="External"/><Relationship Id="rId23" Type="http://schemas.openxmlformats.org/officeDocument/2006/relationships/hyperlink" Target="https://login.consultant.ru/link/?req=doc&amp;base=RLAW087&amp;n=123355&amp;dst=100069" TargetMode="External"/><Relationship Id="rId28" Type="http://schemas.openxmlformats.org/officeDocument/2006/relationships/hyperlink" Target="https://login.consultant.ru/link/?req=doc&amp;base=LAW&amp;n=452991" TargetMode="External"/><Relationship Id="rId36" Type="http://schemas.openxmlformats.org/officeDocument/2006/relationships/hyperlink" Target="https://login.consultant.ru/link/?req=doc&amp;base=RLAW087&amp;n=10959&amp;dst=100014" TargetMode="External"/><Relationship Id="rId49" Type="http://schemas.openxmlformats.org/officeDocument/2006/relationships/hyperlink" Target="https://login.consultant.ru/link/?req=doc&amp;base=RLAW087&amp;n=62670&amp;dst=100022" TargetMode="External"/><Relationship Id="rId57" Type="http://schemas.openxmlformats.org/officeDocument/2006/relationships/hyperlink" Target="https://login.consultant.ru/link/?req=doc&amp;base=RLAW087&amp;n=15036&amp;dst=100011" TargetMode="External"/><Relationship Id="rId106" Type="http://schemas.openxmlformats.org/officeDocument/2006/relationships/hyperlink" Target="https://login.consultant.ru/link/?req=doc&amp;base=RLAW087&amp;n=10959&amp;dst=100062" TargetMode="External"/><Relationship Id="rId114" Type="http://schemas.openxmlformats.org/officeDocument/2006/relationships/hyperlink" Target="https://login.consultant.ru/link/?req=doc&amp;base=RLAW087&amp;n=93298&amp;dst=100027" TargetMode="External"/><Relationship Id="rId119" Type="http://schemas.openxmlformats.org/officeDocument/2006/relationships/hyperlink" Target="https://login.consultant.ru/link/?req=doc&amp;base=RLAW087&amp;n=57123&amp;dst=100009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87&amp;n=27756&amp;dst=100008" TargetMode="External"/><Relationship Id="rId31" Type="http://schemas.openxmlformats.org/officeDocument/2006/relationships/hyperlink" Target="https://login.consultant.ru/link/?req=doc&amp;base=RLAW087&amp;n=10959&amp;dst=100009" TargetMode="External"/><Relationship Id="rId44" Type="http://schemas.openxmlformats.org/officeDocument/2006/relationships/hyperlink" Target="https://login.consultant.ru/link/?req=doc&amp;base=RLAW087&amp;n=15036&amp;dst=100010" TargetMode="External"/><Relationship Id="rId52" Type="http://schemas.openxmlformats.org/officeDocument/2006/relationships/hyperlink" Target="https://login.consultant.ru/link/?req=doc&amp;base=RLAW087&amp;n=83910&amp;dst=100008" TargetMode="External"/><Relationship Id="rId60" Type="http://schemas.openxmlformats.org/officeDocument/2006/relationships/hyperlink" Target="https://login.consultant.ru/link/?req=doc&amp;base=RLAW087&amp;n=10959&amp;dst=100025" TargetMode="External"/><Relationship Id="rId65" Type="http://schemas.openxmlformats.org/officeDocument/2006/relationships/hyperlink" Target="https://login.consultant.ru/link/?req=doc&amp;base=RLAW087&amp;n=115779&amp;dst=100027" TargetMode="External"/><Relationship Id="rId73" Type="http://schemas.openxmlformats.org/officeDocument/2006/relationships/hyperlink" Target="https://login.consultant.ru/link/?req=doc&amp;base=RLAW087&amp;n=124469&amp;dst=100024" TargetMode="External"/><Relationship Id="rId78" Type="http://schemas.openxmlformats.org/officeDocument/2006/relationships/hyperlink" Target="https://login.consultant.ru/link/?req=doc&amp;base=RLAW087&amp;n=126496&amp;dst=100009" TargetMode="External"/><Relationship Id="rId81" Type="http://schemas.openxmlformats.org/officeDocument/2006/relationships/hyperlink" Target="https://login.consultant.ru/link/?req=doc&amp;base=RLAW087&amp;n=124469&amp;dst=100025" TargetMode="External"/><Relationship Id="rId86" Type="http://schemas.openxmlformats.org/officeDocument/2006/relationships/hyperlink" Target="https://login.consultant.ru/link/?req=doc&amp;base=RLAW087&amp;n=110901&amp;dst=100041" TargetMode="External"/><Relationship Id="rId94" Type="http://schemas.openxmlformats.org/officeDocument/2006/relationships/hyperlink" Target="https://login.consultant.ru/link/?req=doc&amp;base=RLAW087&amp;n=16481&amp;dst=100016" TargetMode="External"/><Relationship Id="rId99" Type="http://schemas.openxmlformats.org/officeDocument/2006/relationships/hyperlink" Target="https://login.consultant.ru/link/?req=doc&amp;base=RLAW087&amp;n=65304&amp;dst=100016" TargetMode="External"/><Relationship Id="rId101" Type="http://schemas.openxmlformats.org/officeDocument/2006/relationships/hyperlink" Target="https://login.consultant.ru/link/?req=doc&amp;base=RLAW087&amp;n=124469&amp;dst=100031" TargetMode="External"/><Relationship Id="rId122" Type="http://schemas.openxmlformats.org/officeDocument/2006/relationships/hyperlink" Target="https://login.consultant.ru/link/?req=doc&amp;base=RLAW087&amp;n=93037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7&amp;n=19802&amp;dst=100008" TargetMode="External"/><Relationship Id="rId13" Type="http://schemas.openxmlformats.org/officeDocument/2006/relationships/hyperlink" Target="https://login.consultant.ru/link/?req=doc&amp;base=RLAW087&amp;n=115779&amp;dst=100026" TargetMode="External"/><Relationship Id="rId18" Type="http://schemas.openxmlformats.org/officeDocument/2006/relationships/hyperlink" Target="https://login.consultant.ru/link/?req=doc&amp;base=RLAW087&amp;n=83910&amp;dst=100008" TargetMode="External"/><Relationship Id="rId39" Type="http://schemas.openxmlformats.org/officeDocument/2006/relationships/hyperlink" Target="https://login.consultant.ru/link/?req=doc&amp;base=RLAW087&amp;n=10959&amp;dst=100014" TargetMode="External"/><Relationship Id="rId109" Type="http://schemas.openxmlformats.org/officeDocument/2006/relationships/hyperlink" Target="https://login.consultant.ru/link/?req=doc&amp;base=RLAW087&amp;n=30779&amp;dst=100018" TargetMode="External"/><Relationship Id="rId34" Type="http://schemas.openxmlformats.org/officeDocument/2006/relationships/hyperlink" Target="https://login.consultant.ru/link/?req=doc&amp;base=RLAW087&amp;n=27756&amp;dst=100009" TargetMode="External"/><Relationship Id="rId50" Type="http://schemas.openxmlformats.org/officeDocument/2006/relationships/hyperlink" Target="https://login.consultant.ru/link/?req=doc&amp;base=RLAW087&amp;n=10959&amp;dst=100023" TargetMode="External"/><Relationship Id="rId55" Type="http://schemas.openxmlformats.org/officeDocument/2006/relationships/hyperlink" Target="https://login.consultant.ru/link/?req=doc&amp;base=RLAW087&amp;n=96296&amp;dst=100008" TargetMode="External"/><Relationship Id="rId76" Type="http://schemas.openxmlformats.org/officeDocument/2006/relationships/hyperlink" Target="https://login.consultant.ru/link/?req=doc&amp;base=RLAW087&amp;n=62670&amp;dst=100025" TargetMode="External"/><Relationship Id="rId97" Type="http://schemas.openxmlformats.org/officeDocument/2006/relationships/hyperlink" Target="https://login.consultant.ru/link/?req=doc&amp;base=RLAW087&amp;n=65304&amp;dst=100015" TargetMode="External"/><Relationship Id="rId104" Type="http://schemas.openxmlformats.org/officeDocument/2006/relationships/hyperlink" Target="https://login.consultant.ru/link/?req=doc&amp;base=RLAW087&amp;n=126496&amp;dst=100011" TargetMode="External"/><Relationship Id="rId120" Type="http://schemas.openxmlformats.org/officeDocument/2006/relationships/hyperlink" Target="https://login.consultant.ru/link/?req=doc&amp;base=RLAW087&amp;n=93037&amp;dst=100011" TargetMode="External"/><Relationship Id="rId125" Type="http://schemas.openxmlformats.org/officeDocument/2006/relationships/hyperlink" Target="https://login.consultant.ru/link/?req=doc&amp;base=RLAW087&amp;n=10959&amp;dst=100082" TargetMode="External"/><Relationship Id="rId7" Type="http://schemas.openxmlformats.org/officeDocument/2006/relationships/hyperlink" Target="https://login.consultant.ru/link/?req=doc&amp;base=RLAW087&amp;n=15036&amp;dst=100052" TargetMode="External"/><Relationship Id="rId71" Type="http://schemas.openxmlformats.org/officeDocument/2006/relationships/hyperlink" Target="https://login.consultant.ru/link/?req=doc&amp;base=RLAW087&amp;n=124469&amp;dst=100023" TargetMode="External"/><Relationship Id="rId92" Type="http://schemas.openxmlformats.org/officeDocument/2006/relationships/hyperlink" Target="https://login.consultant.ru/link/?req=doc&amp;base=RLAW087&amp;n=65304&amp;dst=10000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87&amp;n=8201" TargetMode="External"/><Relationship Id="rId24" Type="http://schemas.openxmlformats.org/officeDocument/2006/relationships/hyperlink" Target="https://login.consultant.ru/link/?req=doc&amp;base=RLAW087&amp;n=124469&amp;dst=100015" TargetMode="External"/><Relationship Id="rId40" Type="http://schemas.openxmlformats.org/officeDocument/2006/relationships/hyperlink" Target="https://login.consultant.ru/link/?req=doc&amp;base=RLAW087&amp;n=93037&amp;dst=100010" TargetMode="External"/><Relationship Id="rId45" Type="http://schemas.openxmlformats.org/officeDocument/2006/relationships/hyperlink" Target="https://login.consultant.ru/link/?req=doc&amp;base=RLAW087&amp;n=10959&amp;dst=100019" TargetMode="External"/><Relationship Id="rId66" Type="http://schemas.openxmlformats.org/officeDocument/2006/relationships/hyperlink" Target="https://login.consultant.ru/link/?req=doc&amp;base=RLAW087&amp;n=27756&amp;dst=100019" TargetMode="External"/><Relationship Id="rId87" Type="http://schemas.openxmlformats.org/officeDocument/2006/relationships/hyperlink" Target="https://login.consultant.ru/link/?req=doc&amp;base=RLAW087&amp;n=110901&amp;dst=100042" TargetMode="External"/><Relationship Id="rId110" Type="http://schemas.openxmlformats.org/officeDocument/2006/relationships/hyperlink" Target="https://login.consultant.ru/link/?req=doc&amp;base=RLAW087&amp;n=124469&amp;dst=100036" TargetMode="External"/><Relationship Id="rId115" Type="http://schemas.openxmlformats.org/officeDocument/2006/relationships/hyperlink" Target="https://login.consultant.ru/link/?req=doc&amp;base=RLAW087&amp;n=13939" TargetMode="External"/><Relationship Id="rId61" Type="http://schemas.openxmlformats.org/officeDocument/2006/relationships/hyperlink" Target="https://login.consultant.ru/link/?req=doc&amp;base=RLAW087&amp;n=27756&amp;dst=100013" TargetMode="External"/><Relationship Id="rId82" Type="http://schemas.openxmlformats.org/officeDocument/2006/relationships/hyperlink" Target="https://login.consultant.ru/link/?req=doc&amp;base=RLAW087&amp;n=15036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7654</Words>
  <Characters>43633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IvanovaSV</dc:creator>
  <cp:lastModifiedBy>IvanovaSV</cp:lastModifiedBy>
  <cp:revision>1</cp:revision>
  <dcterms:created xsi:type="dcterms:W3CDTF">2023-12-22T08:52:00Z</dcterms:created>
  <dcterms:modified xsi:type="dcterms:W3CDTF">2023-12-22T08:52:00Z</dcterms:modified>
</cp:coreProperties>
</file>